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641EC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</w:t>
      </w:r>
      <w:r w:rsidR="00876E93">
        <w:rPr>
          <w:rFonts w:cs="Arial" w:hint="eastAsia"/>
          <w:b/>
          <w:spacing w:val="10"/>
          <w:sz w:val="22"/>
          <w:szCs w:val="22"/>
        </w:rPr>
        <w:t>6</w:t>
      </w:r>
      <w:r w:rsidR="00CB3070">
        <w:rPr>
          <w:rFonts w:cs="Arial"/>
          <w:b/>
          <w:spacing w:val="10"/>
          <w:sz w:val="22"/>
          <w:szCs w:val="22"/>
        </w:rPr>
        <w:t>-</w:t>
      </w:r>
      <w:r w:rsidR="00876E93">
        <w:rPr>
          <w:rFonts w:cs="Arial" w:hint="eastAsia"/>
          <w:b/>
          <w:spacing w:val="10"/>
          <w:sz w:val="22"/>
          <w:szCs w:val="22"/>
        </w:rPr>
        <w:t>5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016108">
        <w:rPr>
          <w:rFonts w:cs="Arial" w:hint="eastAsia"/>
          <w:b/>
          <w:spacing w:val="10"/>
        </w:rPr>
        <w:t>調查</w:t>
      </w:r>
      <w:r w:rsidR="006312EE">
        <w:rPr>
          <w:rFonts w:cs="Arial" w:hint="eastAsia"/>
          <w:b/>
          <w:spacing w:val="10"/>
        </w:rPr>
        <w:t>路</w:t>
      </w:r>
      <w:r w:rsidR="00224E83" w:rsidRPr="007E1357">
        <w:rPr>
          <w:rFonts w:hint="eastAsia"/>
          <w:b/>
        </w:rPr>
        <w:t>氹</w:t>
      </w:r>
      <w:r w:rsidR="00856B93" w:rsidRPr="007E1357">
        <w:rPr>
          <w:rFonts w:hint="eastAsia"/>
          <w:b/>
        </w:rPr>
        <w:t>區</w:t>
      </w:r>
      <w:r w:rsidR="00016108" w:rsidRPr="00016108">
        <w:rPr>
          <w:b/>
        </w:rPr>
        <w:t>12</w:t>
      </w:r>
      <w:r w:rsidR="00016108">
        <w:rPr>
          <w:b/>
        </w:rPr>
        <w:t>間超</w:t>
      </w:r>
      <w:r w:rsidR="00016108">
        <w:rPr>
          <w:rFonts w:hint="eastAsia"/>
          <w:b/>
        </w:rPr>
        <w:t>市</w:t>
      </w:r>
      <w:r w:rsidR="00832C31">
        <w:rPr>
          <w:rFonts w:hint="eastAsia"/>
          <w:b/>
        </w:rPr>
        <w:t>物價</w:t>
      </w:r>
    </w:p>
    <w:p w:rsidR="00A554F1" w:rsidRPr="007E1357" w:rsidRDefault="00016108" w:rsidP="00856B93">
      <w:pPr>
        <w:spacing w:line="360" w:lineRule="atLeast"/>
        <w:ind w:firstLine="482"/>
        <w:jc w:val="center"/>
        <w:rPr>
          <w:b/>
        </w:rPr>
      </w:pPr>
      <w:r>
        <w:rPr>
          <w:rFonts w:cs="Arial" w:hint="eastAsia"/>
          <w:b/>
          <w:spacing w:val="10"/>
        </w:rPr>
        <w:t>公佈</w:t>
      </w:r>
      <w:r w:rsidR="00876E93">
        <w:rPr>
          <w:rFonts w:cs="Arial" w:hint="eastAsia"/>
          <w:b/>
          <w:spacing w:val="10"/>
        </w:rPr>
        <w:t>5</w:t>
      </w:r>
      <w:r w:rsidRPr="007E1357">
        <w:rPr>
          <w:rFonts w:cs="Arial" w:hint="eastAsia"/>
          <w:b/>
          <w:spacing w:val="10"/>
        </w:rPr>
        <w:t>月份</w:t>
      </w:r>
      <w:r w:rsidRPr="00016108">
        <w:rPr>
          <w:rFonts w:cs="Arial" w:hint="eastAsia"/>
          <w:b/>
          <w:spacing w:val="10"/>
        </w:rPr>
        <w:t>最後一次</w:t>
      </w:r>
      <w:r>
        <w:rPr>
          <w:rFonts w:cs="Arial" w:hint="eastAsia"/>
          <w:b/>
          <w:spacing w:val="10"/>
        </w:rPr>
        <w:t>調查數據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876E93">
        <w:rPr>
          <w:rFonts w:hint="eastAsia"/>
        </w:rPr>
        <w:t>5</w:t>
      </w:r>
      <w:r w:rsidRPr="002A60BB">
        <w:rPr>
          <w:rFonts w:hint="eastAsia"/>
        </w:rPr>
        <w:t>月</w:t>
      </w:r>
      <w:r w:rsidR="00641EC5">
        <w:t>2</w:t>
      </w:r>
      <w:r w:rsidR="00876E93">
        <w:rPr>
          <w:rFonts w:hint="eastAsia"/>
        </w:rPr>
        <w:t>6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2916CB" w:rsidRPr="002A60BB">
        <w:rPr>
          <w:rFonts w:hint="eastAsia"/>
        </w:rPr>
        <w:t>間超級市場，</w:t>
      </w:r>
      <w:r w:rsidR="000F50BA" w:rsidRPr="002A60BB">
        <w:rPr>
          <w:rFonts w:hint="eastAsia"/>
        </w:rPr>
        <w:t>進行</w:t>
      </w:r>
      <w:r w:rsidR="00876E93">
        <w:rPr>
          <w:rFonts w:hint="eastAsia"/>
        </w:rPr>
        <w:t>5</w:t>
      </w:r>
      <w:bookmarkStart w:id="0" w:name="_GoBack"/>
      <w:bookmarkEnd w:id="0"/>
      <w:r w:rsidR="000F50BA" w:rsidRPr="002A60BB">
        <w:rPr>
          <w:rFonts w:hint="eastAsia"/>
        </w:rPr>
        <w:t>月份</w:t>
      </w:r>
      <w:r w:rsidR="00F80808">
        <w:rPr>
          <w:rFonts w:hint="eastAsia"/>
        </w:rPr>
        <w:t>最後一次</w:t>
      </w:r>
      <w:r w:rsidR="00CD55E6" w:rsidRPr="002A60B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</w:t>
      </w:r>
      <w:proofErr w:type="gramStart"/>
      <w:r w:rsidR="008B4DCE" w:rsidRPr="002A60BB">
        <w:rPr>
          <w:rFonts w:cs="Times New Roman"/>
        </w:rPr>
        <w:t>載於消委</w:t>
      </w:r>
      <w:proofErr w:type="gramEnd"/>
      <w:r w:rsidR="008B4DCE" w:rsidRPr="002A60BB">
        <w:rPr>
          <w:rFonts w:cs="Times New Roman"/>
        </w:rPr>
        <w:t>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proofErr w:type="gramStart"/>
      <w:r w:rsidR="00CD55E6" w:rsidRPr="002A60BB">
        <w:rPr>
          <w:rFonts w:cs="Times New Roman" w:hint="eastAsia"/>
          <w:snapToGrid w:val="0"/>
        </w:rPr>
        <w:t>會微信帳號</w:t>
      </w:r>
      <w:proofErr w:type="gramEnd"/>
      <w:r w:rsidR="00CD55E6" w:rsidRPr="002A60BB">
        <w:rPr>
          <w:rFonts w:cs="Times New Roman" w:hint="eastAsia"/>
          <w:snapToGrid w:val="0"/>
        </w:rPr>
        <w:t>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</w:t>
      </w:r>
      <w:proofErr w:type="gramStart"/>
      <w:r w:rsidR="008B4DCE" w:rsidRPr="002A60BB">
        <w:rPr>
          <w:rFonts w:cs="Times New Roman"/>
        </w:rPr>
        <w:t>祐</w:t>
      </w:r>
      <w:proofErr w:type="gramEnd"/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AUAMADOzi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54F1"/>
    <w:rsid w:val="00A55DCA"/>
    <w:rsid w:val="00A608DD"/>
    <w:rsid w:val="00A64E88"/>
    <w:rsid w:val="00A65419"/>
    <w:rsid w:val="00A65F8B"/>
    <w:rsid w:val="00A66342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32</cp:revision>
  <cp:lastPrinted>2013-04-11T07:30:00Z</cp:lastPrinted>
  <dcterms:created xsi:type="dcterms:W3CDTF">2016-01-13T09:51:00Z</dcterms:created>
  <dcterms:modified xsi:type="dcterms:W3CDTF">2017-05-26T02:04:00Z</dcterms:modified>
</cp:coreProperties>
</file>