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A4" w:rsidRPr="00633C24" w:rsidRDefault="00D55A6B" w:rsidP="00633C24">
      <w:pPr>
        <w:spacing w:line="360" w:lineRule="atLeast"/>
        <w:rPr>
          <w:rFonts w:ascii="Times New Roman" w:eastAsiaTheme="minorEastAsia" w:hAnsi="Times New Roman" w:cs="Times New Roman"/>
          <w:b/>
          <w:spacing w:val="10"/>
          <w:sz w:val="28"/>
          <w:szCs w:val="28"/>
        </w:rPr>
      </w:pPr>
      <w:r w:rsidRPr="00633C24">
        <w:rPr>
          <w:rFonts w:ascii="Times New Roman" w:eastAsiaTheme="minorEastAsia" w:hAnsi="Times New Roman" w:cs="Times New Roman" w:hint="eastAsia"/>
          <w:b/>
          <w:spacing w:val="10"/>
          <w:sz w:val="28"/>
          <w:szCs w:val="28"/>
        </w:rPr>
        <w:t>Co</w:t>
      </w:r>
      <w:r w:rsidRPr="00633C24">
        <w:rPr>
          <w:rFonts w:ascii="Times New Roman" w:eastAsiaTheme="minorEastAsia" w:hAnsi="Times New Roman" w:cs="Times New Roman"/>
          <w:b/>
          <w:spacing w:val="10"/>
          <w:sz w:val="28"/>
          <w:szCs w:val="28"/>
        </w:rPr>
        <w:t>nsumer Council</w:t>
      </w:r>
    </w:p>
    <w:p w:rsidR="00A554F1" w:rsidRPr="00D55A6B" w:rsidRDefault="00A554F1" w:rsidP="002959A4">
      <w:pPr>
        <w:spacing w:line="360" w:lineRule="atLeast"/>
        <w:ind w:firstLine="482"/>
        <w:jc w:val="center"/>
        <w:rPr>
          <w:rFonts w:ascii="Times New Roman" w:eastAsiaTheme="minorEastAsia" w:hAnsi="Times New Roman" w:cs="Times New Roman"/>
          <w:b/>
          <w:spacing w:val="10"/>
        </w:rPr>
      </w:pPr>
    </w:p>
    <w:p w:rsidR="00D55A6B" w:rsidRPr="00633C24" w:rsidRDefault="00D55A6B" w:rsidP="00DE210B">
      <w:pPr>
        <w:spacing w:beforeLines="50" w:before="120" w:afterLines="50" w:after="120" w:line="400" w:lineRule="atLeast"/>
        <w:jc w:val="center"/>
        <w:rPr>
          <w:rFonts w:ascii="Times New Roman" w:eastAsiaTheme="minorEastAsia" w:hAnsi="Times New Roman" w:cs="Times New Roman"/>
          <w:b/>
          <w:sz w:val="32"/>
          <w:szCs w:val="32"/>
        </w:rPr>
      </w:pPr>
      <w:r w:rsidRPr="00633C24">
        <w:rPr>
          <w:rFonts w:ascii="Times New Roman" w:eastAsiaTheme="minorEastAsia" w:hAnsi="Times New Roman" w:cs="Times New Roman" w:hint="eastAsia"/>
          <w:b/>
          <w:sz w:val="32"/>
          <w:szCs w:val="32"/>
        </w:rPr>
        <w:t>C</w:t>
      </w:r>
      <w:r w:rsidRPr="00633C24">
        <w:rPr>
          <w:rFonts w:ascii="Times New Roman" w:eastAsiaTheme="minorEastAsia" w:hAnsi="Times New Roman" w:cs="Times New Roman"/>
          <w:b/>
          <w:sz w:val="32"/>
          <w:szCs w:val="32"/>
        </w:rPr>
        <w:t>onsumer Council conducted specific price survey on 3 categories of products</w:t>
      </w:r>
    </w:p>
    <w:p w:rsidR="00D01CE0" w:rsidRPr="00D55A6B" w:rsidRDefault="00D01CE0" w:rsidP="00DE210B">
      <w:pPr>
        <w:spacing w:beforeLines="50" w:before="120" w:afterLines="50" w:after="120" w:line="400" w:lineRule="atLeast"/>
        <w:jc w:val="center"/>
        <w:rPr>
          <w:rFonts w:ascii="Times New Roman" w:eastAsiaTheme="minorEastAsia" w:hAnsi="Times New Roman" w:cs="Times New Roman"/>
          <w:b/>
        </w:rPr>
      </w:pP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z w:val="28"/>
          <w:szCs w:val="28"/>
        </w:rPr>
      </w:pPr>
      <w:r w:rsidRPr="00633C24">
        <w:rPr>
          <w:rFonts w:ascii="Times New Roman" w:eastAsiaTheme="minorEastAsia" w:hAnsi="Times New Roman" w:cs="Times New Roman" w:hint="eastAsia"/>
          <w:sz w:val="28"/>
          <w:szCs w:val="28"/>
        </w:rPr>
        <w:t>T</w:t>
      </w:r>
      <w:r w:rsidRPr="00633C24">
        <w:rPr>
          <w:rFonts w:ascii="Times New Roman" w:eastAsiaTheme="minorEastAsia" w:hAnsi="Times New Roman" w:cs="Times New Roman"/>
          <w:sz w:val="28"/>
          <w:szCs w:val="28"/>
        </w:rPr>
        <w:t>he Consumer Council continues to conduct price survey on various kinds of products to enhance price transparency</w:t>
      </w:r>
      <w:r w:rsidR="009A1474" w:rsidRPr="00633C24">
        <w:rPr>
          <w:rFonts w:ascii="Times New Roman" w:eastAsiaTheme="minorEastAsia" w:hAnsi="Times New Roman" w:cs="Times New Roman"/>
          <w:sz w:val="28"/>
          <w:szCs w:val="28"/>
        </w:rPr>
        <w:t xml:space="preserve"> and </w:t>
      </w:r>
      <w:r w:rsidRPr="00633C24">
        <w:rPr>
          <w:rFonts w:ascii="Times New Roman" w:eastAsiaTheme="minorEastAsia" w:hAnsi="Times New Roman" w:cs="Times New Roman"/>
          <w:sz w:val="28"/>
          <w:szCs w:val="28"/>
        </w:rPr>
        <w:t>survey result reveals price differences in different retail outlets. Consumers are suggested to use the data published by the Council for price comparison.</w:t>
      </w:r>
    </w:p>
    <w:p w:rsidR="00D55A6B" w:rsidRPr="00A211B4" w:rsidRDefault="00D55A6B" w:rsidP="00A211B4">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Council collected price data from super</w:t>
      </w:r>
      <w:r w:rsidR="00165DC2">
        <w:rPr>
          <w:rFonts w:ascii="Times New Roman" w:eastAsiaTheme="minorEastAsia" w:hAnsi="Times New Roman" w:cs="Times New Roman"/>
          <w:spacing w:val="6"/>
          <w:sz w:val="28"/>
          <w:szCs w:val="28"/>
        </w:rPr>
        <w:t>markets and drugstores today (</w:t>
      </w:r>
      <w:r w:rsidR="003D0BAB">
        <w:rPr>
          <w:rFonts w:ascii="Times New Roman" w:eastAsiaTheme="minorEastAsia" w:hAnsi="Times New Roman" w:cs="Times New Roman"/>
          <w:spacing w:val="6"/>
          <w:sz w:val="28"/>
          <w:szCs w:val="28"/>
        </w:rPr>
        <w:t>14</w:t>
      </w:r>
      <w:r w:rsidR="00FE694F" w:rsidRPr="00633C24">
        <w:rPr>
          <w:rFonts w:ascii="Times New Roman" w:eastAsiaTheme="minorEastAsia" w:hAnsi="Times New Roman" w:cs="Times New Roman"/>
          <w:spacing w:val="6"/>
          <w:sz w:val="28"/>
          <w:szCs w:val="28"/>
        </w:rPr>
        <w:t xml:space="preserve"> </w:t>
      </w:r>
      <w:r w:rsidR="003D0BAB">
        <w:rPr>
          <w:rFonts w:ascii="Times New Roman" w:eastAsiaTheme="minorEastAsia" w:hAnsi="Times New Roman" w:cs="Times New Roman"/>
          <w:spacing w:val="6"/>
          <w:sz w:val="28"/>
          <w:szCs w:val="28"/>
        </w:rPr>
        <w:t>October</w:t>
      </w:r>
      <w:r w:rsidRPr="00633C24">
        <w:rPr>
          <w:rFonts w:ascii="Times New Roman" w:eastAsiaTheme="minorEastAsia" w:hAnsi="Times New Roman" w:cs="Times New Roman"/>
          <w:spacing w:val="6"/>
          <w:sz w:val="28"/>
          <w:szCs w:val="28"/>
        </w:rPr>
        <w:t xml:space="preserve">), </w:t>
      </w:r>
      <w:r w:rsidR="009A1474" w:rsidRPr="00633C24">
        <w:rPr>
          <w:rFonts w:ascii="Times New Roman" w:eastAsiaTheme="minorEastAsia" w:hAnsi="Times New Roman" w:cs="Times New Roman"/>
          <w:spacing w:val="6"/>
          <w:sz w:val="28"/>
          <w:szCs w:val="28"/>
        </w:rPr>
        <w:t>surveyed products included</w:t>
      </w:r>
      <w:r w:rsidRPr="00633C24">
        <w:rPr>
          <w:rFonts w:ascii="Times New Roman" w:eastAsiaTheme="minorEastAsia" w:hAnsi="Times New Roman" w:cs="Times New Roman"/>
          <w:spacing w:val="6"/>
          <w:sz w:val="28"/>
          <w:szCs w:val="28"/>
        </w:rPr>
        <w:t xml:space="preserve"> </w:t>
      </w:r>
      <w:r w:rsidR="00223C17" w:rsidRPr="00633C24">
        <w:rPr>
          <w:rFonts w:ascii="Times New Roman" w:eastAsiaTheme="minorEastAsia" w:hAnsi="Times New Roman" w:cs="Times New Roman"/>
          <w:spacing w:val="6"/>
          <w:sz w:val="28"/>
          <w:szCs w:val="28"/>
        </w:rPr>
        <w:t>many</w:t>
      </w:r>
      <w:r w:rsidRPr="00633C24">
        <w:rPr>
          <w:rFonts w:ascii="Times New Roman" w:eastAsiaTheme="minorEastAsia" w:hAnsi="Times New Roman" w:cs="Times New Roman"/>
          <w:spacing w:val="6"/>
          <w:sz w:val="28"/>
          <w:szCs w:val="28"/>
        </w:rPr>
        <w:t xml:space="preserve"> types of infant formula products, personal care products, and over-the-counter drugs. P</w:t>
      </w:r>
      <w:r w:rsidRPr="00633C24">
        <w:rPr>
          <w:rFonts w:ascii="Times New Roman" w:eastAsiaTheme="minorEastAsia" w:hAnsi="Times New Roman" w:cs="Times New Roman" w:hint="eastAsia"/>
          <w:sz w:val="28"/>
          <w:szCs w:val="28"/>
        </w:rPr>
        <w:t>rice data of the said products are now available on the Council</w:t>
      </w: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 xml:space="preserve">s </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 xml:space="preserve">. </w:t>
      </w: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“Platform” lists out the highest and lowest price o</w:t>
      </w:r>
      <w:r w:rsidR="00120CC0" w:rsidRPr="00633C24">
        <w:rPr>
          <w:rFonts w:ascii="Times New Roman" w:eastAsiaTheme="minorEastAsia" w:hAnsi="Times New Roman" w:cs="Times New Roman"/>
          <w:spacing w:val="6"/>
          <w:sz w:val="28"/>
          <w:szCs w:val="28"/>
        </w:rPr>
        <w:t>f each surveyed product, percentage of difference in price, retail outlets, as well as price changes. Consumers are suggested to use the “Platform” to compare price and make choices when buying groceries.</w:t>
      </w:r>
    </w:p>
    <w:p w:rsidR="00120CC0" w:rsidRPr="00633C24" w:rsidRDefault="00120CC0" w:rsidP="00DE210B">
      <w:pPr>
        <w:spacing w:beforeLines="50" w:before="120" w:afterLines="50" w:after="120" w:line="400" w:lineRule="atLeast"/>
        <w:ind w:firstLine="480"/>
        <w:jc w:val="both"/>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The latest price survey report is available via the following channels:</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T</w:t>
      </w:r>
      <w:r w:rsidRPr="00633C24">
        <w:rPr>
          <w:rFonts w:ascii="Times New Roman" w:eastAsiaTheme="minorEastAsia" w:hAnsi="Times New Roman" w:cs="Times New Roman"/>
          <w:color w:val="000000" w:themeColor="text1"/>
          <w:kern w:val="2"/>
          <w:sz w:val="28"/>
          <w:szCs w:val="28"/>
          <w:shd w:val="clear" w:color="auto" w:fill="FFFFFF"/>
          <w:lang w:eastAsia="zh-HK"/>
        </w:rPr>
        <w:t>he Consumer Council’s website</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r w:rsidRPr="00633C24">
        <w:rPr>
          <w:rFonts w:ascii="Times New Roman" w:eastAsiaTheme="minorEastAsia" w:hAnsi="Times New Roman" w:cs="Times New Roman"/>
          <w:color w:val="0000FF" w:themeColor="hyperlink"/>
          <w:kern w:val="2"/>
          <w:sz w:val="28"/>
          <w:szCs w:val="28"/>
          <w:u w:val="single"/>
          <w:shd w:val="clear" w:color="auto" w:fill="FFFFFF"/>
          <w:lang w:eastAsia="zh-HK"/>
        </w:rPr>
        <w:t>www.consumer.gov.mo</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a</w:t>
      </w:r>
      <w:r w:rsidRPr="00633C24">
        <w:rPr>
          <w:rFonts w:ascii="Times New Roman" w:eastAsiaTheme="minorEastAsia" w:hAnsi="Times New Roman" w:cs="Times New Roman"/>
          <w:sz w:val="28"/>
          <w:szCs w:val="28"/>
        </w:rPr>
        <w:t>pp.</w:t>
      </w:r>
    </w:p>
    <w:p w:rsidR="007E3469" w:rsidRPr="00633C24" w:rsidRDefault="00120CC0" w:rsidP="00120CC0">
      <w:pPr>
        <w:widowControl w:val="0"/>
        <w:spacing w:beforeLines="50" w:before="120" w:afterLines="50" w:after="120" w:line="400" w:lineRule="atLeast"/>
        <w:ind w:firstLine="48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F</w:t>
      </w:r>
      <w:r w:rsidRPr="00633C24">
        <w:rPr>
          <w:rFonts w:ascii="Times New Roman" w:eastAsiaTheme="minorEastAsia" w:hAnsi="Times New Roman" w:cs="Times New Roman"/>
          <w:color w:val="000000" w:themeColor="text1"/>
          <w:kern w:val="2"/>
          <w:sz w:val="28"/>
          <w:szCs w:val="28"/>
          <w:shd w:val="clear" w:color="auto" w:fill="FFFFFF"/>
          <w:lang w:eastAsia="zh-HK"/>
        </w:rPr>
        <w:t>or enquiry, please call 89889315.</w:t>
      </w:r>
    </w:p>
    <w:p w:rsidR="009D3153" w:rsidRPr="00633C24" w:rsidRDefault="009D3153" w:rsidP="00DE210B">
      <w:pPr>
        <w:spacing w:beforeLines="50" w:before="120" w:afterLines="50" w:after="120" w:line="400" w:lineRule="atLeast"/>
        <w:rPr>
          <w:rFonts w:ascii="Times New Roman" w:eastAsiaTheme="minorEastAsia" w:hAnsi="Times New Roman" w:cs="Times New Roman"/>
          <w:sz w:val="28"/>
          <w:szCs w:val="28"/>
        </w:rPr>
      </w:pPr>
    </w:p>
    <w:p w:rsidR="009E234A" w:rsidRPr="00633C24" w:rsidRDefault="00120CC0" w:rsidP="00DE210B">
      <w:pPr>
        <w:spacing w:beforeLines="50" w:before="120" w:afterLines="50" w:after="120" w:line="400" w:lineRule="atLeast"/>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Website link of “Macao Price Information Platform – Specific Product Price”</w:t>
      </w:r>
    </w:p>
    <w:p w:rsidR="00175587" w:rsidRPr="00633C24" w:rsidRDefault="003D0BAB" w:rsidP="00DE210B">
      <w:pPr>
        <w:spacing w:beforeLines="50" w:before="120" w:afterLines="50" w:after="120" w:line="400" w:lineRule="atLeast"/>
        <w:rPr>
          <w:rFonts w:ascii="Times New Roman" w:eastAsiaTheme="minorEastAsia" w:hAnsi="Times New Roman" w:cs="Times New Roman"/>
          <w:sz w:val="28"/>
          <w:szCs w:val="28"/>
        </w:rPr>
      </w:pPr>
      <w:hyperlink r:id="rId7" w:history="1">
        <w:r w:rsidR="004655BC" w:rsidRPr="00633C24">
          <w:rPr>
            <w:rStyle w:val="a3"/>
            <w:rFonts w:ascii="Times New Roman" w:eastAsiaTheme="minorEastAsia" w:hAnsi="Times New Roman" w:cs="Times New Roman"/>
            <w:sz w:val="28"/>
            <w:szCs w:val="28"/>
          </w:rPr>
          <w:t>https://www.consumer.gov.mo/commodity/price_station_type.aspx?lang=en&amp;type=t2</w:t>
        </w:r>
      </w:hyperlink>
    </w:p>
    <w:p w:rsidR="004655BC" w:rsidRPr="00633C24" w:rsidRDefault="004655BC" w:rsidP="00DE210B">
      <w:pPr>
        <w:spacing w:beforeLines="50" w:before="120" w:afterLines="50" w:after="120" w:line="400" w:lineRule="atLeast"/>
        <w:rPr>
          <w:rFonts w:ascii="Times New Roman" w:eastAsiaTheme="minorEastAsia" w:hAnsi="Times New Roman" w:cs="Times New Roman"/>
          <w:sz w:val="28"/>
          <w:szCs w:val="28"/>
        </w:rPr>
      </w:pPr>
    </w:p>
    <w:p w:rsidR="00AB3A85" w:rsidRPr="00633C24" w:rsidRDefault="003D0BAB" w:rsidP="00633C24">
      <w:pPr>
        <w:spacing w:beforeLines="50" w:before="120" w:afterLines="50" w:after="120" w:line="400" w:lineRule="atLeast"/>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r w:rsidR="00633C24" w:rsidRPr="00633C2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10</w:t>
      </w:r>
      <w:r w:rsidR="00D81B3C">
        <w:rPr>
          <w:rFonts w:ascii="Times New Roman" w:eastAsiaTheme="minorEastAsia" w:hAnsi="Times New Roman" w:cs="Times New Roman"/>
          <w:sz w:val="28"/>
          <w:szCs w:val="28"/>
        </w:rPr>
        <w:t>-2022</w:t>
      </w:r>
    </w:p>
    <w:p w:rsidR="00EF5E35" w:rsidRPr="00633C24" w:rsidRDefault="00EF5E35" w:rsidP="00DE210B">
      <w:pPr>
        <w:spacing w:beforeLines="50" w:before="120" w:afterLines="50" w:after="120" w:line="400" w:lineRule="atLeast"/>
        <w:rPr>
          <w:rFonts w:ascii="Times New Roman" w:eastAsiaTheme="minorEastAsia" w:hAnsi="Times New Roman" w:cs="Times New Roman"/>
          <w:sz w:val="28"/>
          <w:szCs w:val="28"/>
        </w:rPr>
      </w:pPr>
      <w:bookmarkStart w:id="0" w:name="_GoBack"/>
      <w:bookmarkEnd w:id="0"/>
    </w:p>
    <w:sectPr w:rsidR="00EF5E35" w:rsidRPr="00633C24" w:rsidSect="008615EF">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DE" w:rsidRDefault="00F74ADE">
      <w:r>
        <w:separator/>
      </w:r>
    </w:p>
  </w:endnote>
  <w:endnote w:type="continuationSeparator" w:id="0">
    <w:p w:rsidR="00F74ADE" w:rsidRDefault="00F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DE" w:rsidRDefault="00F74ADE">
      <w:r>
        <w:separator/>
      </w:r>
    </w:p>
  </w:footnote>
  <w:footnote w:type="continuationSeparator" w:id="0">
    <w:p w:rsidR="00F74ADE" w:rsidRDefault="00F74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B211D"/>
    <w:multiLevelType w:val="hybridMultilevel"/>
    <w:tmpl w:val="151AE26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3D08"/>
    <w:rsid w:val="00025E62"/>
    <w:rsid w:val="00026C51"/>
    <w:rsid w:val="00031738"/>
    <w:rsid w:val="00034B5D"/>
    <w:rsid w:val="00043FFB"/>
    <w:rsid w:val="00045A97"/>
    <w:rsid w:val="000521D5"/>
    <w:rsid w:val="000547EA"/>
    <w:rsid w:val="00056E93"/>
    <w:rsid w:val="000573E1"/>
    <w:rsid w:val="00060BC2"/>
    <w:rsid w:val="00065723"/>
    <w:rsid w:val="00067004"/>
    <w:rsid w:val="000725A0"/>
    <w:rsid w:val="00072C99"/>
    <w:rsid w:val="000800EA"/>
    <w:rsid w:val="0008636C"/>
    <w:rsid w:val="00087E16"/>
    <w:rsid w:val="000A501D"/>
    <w:rsid w:val="000A705B"/>
    <w:rsid w:val="000B131C"/>
    <w:rsid w:val="000B2F53"/>
    <w:rsid w:val="000C5CA8"/>
    <w:rsid w:val="000C5EE3"/>
    <w:rsid w:val="000D0B38"/>
    <w:rsid w:val="000D20B4"/>
    <w:rsid w:val="000D3EE9"/>
    <w:rsid w:val="000D61F0"/>
    <w:rsid w:val="000D7BCB"/>
    <w:rsid w:val="000E1079"/>
    <w:rsid w:val="000E1F80"/>
    <w:rsid w:val="000F05A7"/>
    <w:rsid w:val="000F43D2"/>
    <w:rsid w:val="000F4621"/>
    <w:rsid w:val="000F6B31"/>
    <w:rsid w:val="00105F66"/>
    <w:rsid w:val="001107C6"/>
    <w:rsid w:val="0011688E"/>
    <w:rsid w:val="00120CC0"/>
    <w:rsid w:val="001220B8"/>
    <w:rsid w:val="00122271"/>
    <w:rsid w:val="00122DC6"/>
    <w:rsid w:val="0012663A"/>
    <w:rsid w:val="001336EB"/>
    <w:rsid w:val="00136837"/>
    <w:rsid w:val="00143FE8"/>
    <w:rsid w:val="00150C58"/>
    <w:rsid w:val="00156C8D"/>
    <w:rsid w:val="001634A2"/>
    <w:rsid w:val="001635F8"/>
    <w:rsid w:val="00165DC2"/>
    <w:rsid w:val="00172E37"/>
    <w:rsid w:val="00175587"/>
    <w:rsid w:val="00176142"/>
    <w:rsid w:val="00176F48"/>
    <w:rsid w:val="00181D1A"/>
    <w:rsid w:val="001851A5"/>
    <w:rsid w:val="0019044A"/>
    <w:rsid w:val="0019695C"/>
    <w:rsid w:val="001A0046"/>
    <w:rsid w:val="001A4B08"/>
    <w:rsid w:val="001B312C"/>
    <w:rsid w:val="001B5CE9"/>
    <w:rsid w:val="001B6EE3"/>
    <w:rsid w:val="001D166D"/>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23C17"/>
    <w:rsid w:val="00224D3B"/>
    <w:rsid w:val="00227444"/>
    <w:rsid w:val="00240C0F"/>
    <w:rsid w:val="00240FF2"/>
    <w:rsid w:val="0024109B"/>
    <w:rsid w:val="00243621"/>
    <w:rsid w:val="00244127"/>
    <w:rsid w:val="0024532D"/>
    <w:rsid w:val="00252C63"/>
    <w:rsid w:val="0025421C"/>
    <w:rsid w:val="002624A8"/>
    <w:rsid w:val="002641B5"/>
    <w:rsid w:val="00266FF6"/>
    <w:rsid w:val="00270EA9"/>
    <w:rsid w:val="00271744"/>
    <w:rsid w:val="002742F9"/>
    <w:rsid w:val="00280016"/>
    <w:rsid w:val="00282831"/>
    <w:rsid w:val="00282CD3"/>
    <w:rsid w:val="002959A4"/>
    <w:rsid w:val="002A6604"/>
    <w:rsid w:val="002A72C4"/>
    <w:rsid w:val="002B0DDD"/>
    <w:rsid w:val="002C03AE"/>
    <w:rsid w:val="002C2B19"/>
    <w:rsid w:val="002D6340"/>
    <w:rsid w:val="002E19DF"/>
    <w:rsid w:val="002E1D93"/>
    <w:rsid w:val="002E3A95"/>
    <w:rsid w:val="002F7545"/>
    <w:rsid w:val="0030236D"/>
    <w:rsid w:val="0031358D"/>
    <w:rsid w:val="00313E5B"/>
    <w:rsid w:val="00314AC6"/>
    <w:rsid w:val="00315FEB"/>
    <w:rsid w:val="003177CE"/>
    <w:rsid w:val="003206F8"/>
    <w:rsid w:val="00335B21"/>
    <w:rsid w:val="00345540"/>
    <w:rsid w:val="0035124E"/>
    <w:rsid w:val="00353F5A"/>
    <w:rsid w:val="003543A8"/>
    <w:rsid w:val="00357094"/>
    <w:rsid w:val="00362F9C"/>
    <w:rsid w:val="00365B0B"/>
    <w:rsid w:val="00372F26"/>
    <w:rsid w:val="003742D6"/>
    <w:rsid w:val="00374CA8"/>
    <w:rsid w:val="00375025"/>
    <w:rsid w:val="00380362"/>
    <w:rsid w:val="00380FE1"/>
    <w:rsid w:val="003818D2"/>
    <w:rsid w:val="00383B56"/>
    <w:rsid w:val="00384352"/>
    <w:rsid w:val="003845FA"/>
    <w:rsid w:val="00391AF0"/>
    <w:rsid w:val="003927BB"/>
    <w:rsid w:val="003A72ED"/>
    <w:rsid w:val="003B38B8"/>
    <w:rsid w:val="003B718C"/>
    <w:rsid w:val="003C1841"/>
    <w:rsid w:val="003C343D"/>
    <w:rsid w:val="003C4BD3"/>
    <w:rsid w:val="003C6D52"/>
    <w:rsid w:val="003D0BAB"/>
    <w:rsid w:val="003D21B5"/>
    <w:rsid w:val="003E7D1E"/>
    <w:rsid w:val="003F22CE"/>
    <w:rsid w:val="00403BC9"/>
    <w:rsid w:val="00404C56"/>
    <w:rsid w:val="00411E1E"/>
    <w:rsid w:val="0041664B"/>
    <w:rsid w:val="004178C3"/>
    <w:rsid w:val="00423750"/>
    <w:rsid w:val="00423EC9"/>
    <w:rsid w:val="0042548D"/>
    <w:rsid w:val="0043150C"/>
    <w:rsid w:val="00437E8B"/>
    <w:rsid w:val="00440609"/>
    <w:rsid w:val="004553BB"/>
    <w:rsid w:val="00461DB2"/>
    <w:rsid w:val="0046459F"/>
    <w:rsid w:val="004655BC"/>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3759"/>
    <w:rsid w:val="004C7F6A"/>
    <w:rsid w:val="004D0A98"/>
    <w:rsid w:val="004D0DF8"/>
    <w:rsid w:val="004D4B63"/>
    <w:rsid w:val="004E49D1"/>
    <w:rsid w:val="004E6391"/>
    <w:rsid w:val="004E6477"/>
    <w:rsid w:val="004E6E71"/>
    <w:rsid w:val="004F0117"/>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2C6"/>
    <w:rsid w:val="00560457"/>
    <w:rsid w:val="005625BF"/>
    <w:rsid w:val="00562FFA"/>
    <w:rsid w:val="00563C97"/>
    <w:rsid w:val="00571DA0"/>
    <w:rsid w:val="00574722"/>
    <w:rsid w:val="005860E2"/>
    <w:rsid w:val="00587012"/>
    <w:rsid w:val="00590A95"/>
    <w:rsid w:val="00595268"/>
    <w:rsid w:val="005B23E7"/>
    <w:rsid w:val="005B455C"/>
    <w:rsid w:val="005B6048"/>
    <w:rsid w:val="005C0518"/>
    <w:rsid w:val="005C3954"/>
    <w:rsid w:val="005C64A1"/>
    <w:rsid w:val="005D0213"/>
    <w:rsid w:val="005D24A6"/>
    <w:rsid w:val="005D3546"/>
    <w:rsid w:val="005E1301"/>
    <w:rsid w:val="005E3896"/>
    <w:rsid w:val="005E52EC"/>
    <w:rsid w:val="005E5DE3"/>
    <w:rsid w:val="005E6F79"/>
    <w:rsid w:val="005F2B66"/>
    <w:rsid w:val="00602635"/>
    <w:rsid w:val="006034FF"/>
    <w:rsid w:val="00610331"/>
    <w:rsid w:val="0061312B"/>
    <w:rsid w:val="006166B2"/>
    <w:rsid w:val="00622BC5"/>
    <w:rsid w:val="00622E33"/>
    <w:rsid w:val="00623099"/>
    <w:rsid w:val="00623A87"/>
    <w:rsid w:val="00623D59"/>
    <w:rsid w:val="006243C4"/>
    <w:rsid w:val="0062465E"/>
    <w:rsid w:val="006315BA"/>
    <w:rsid w:val="00632E7A"/>
    <w:rsid w:val="00633C24"/>
    <w:rsid w:val="00637D24"/>
    <w:rsid w:val="00637FE8"/>
    <w:rsid w:val="006528C8"/>
    <w:rsid w:val="0066051C"/>
    <w:rsid w:val="00660BA6"/>
    <w:rsid w:val="006731CE"/>
    <w:rsid w:val="00682F6F"/>
    <w:rsid w:val="00682FC6"/>
    <w:rsid w:val="00687CB6"/>
    <w:rsid w:val="00690863"/>
    <w:rsid w:val="00691F08"/>
    <w:rsid w:val="00693094"/>
    <w:rsid w:val="0069349D"/>
    <w:rsid w:val="00693720"/>
    <w:rsid w:val="00696CF2"/>
    <w:rsid w:val="006A21F8"/>
    <w:rsid w:val="006A3E4D"/>
    <w:rsid w:val="006A52D1"/>
    <w:rsid w:val="006A6D19"/>
    <w:rsid w:val="006B7EA2"/>
    <w:rsid w:val="006C0CA4"/>
    <w:rsid w:val="006C521D"/>
    <w:rsid w:val="006D2D2F"/>
    <w:rsid w:val="006F54C6"/>
    <w:rsid w:val="006F6D96"/>
    <w:rsid w:val="00700230"/>
    <w:rsid w:val="007026E9"/>
    <w:rsid w:val="00720E30"/>
    <w:rsid w:val="00722604"/>
    <w:rsid w:val="00722DE3"/>
    <w:rsid w:val="00724FD1"/>
    <w:rsid w:val="00726C9D"/>
    <w:rsid w:val="0073095D"/>
    <w:rsid w:val="00737994"/>
    <w:rsid w:val="00741568"/>
    <w:rsid w:val="007425E6"/>
    <w:rsid w:val="007514F3"/>
    <w:rsid w:val="007531AB"/>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5E50"/>
    <w:rsid w:val="007B7E7D"/>
    <w:rsid w:val="007C10FC"/>
    <w:rsid w:val="007D53FE"/>
    <w:rsid w:val="007D689A"/>
    <w:rsid w:val="007D6A2E"/>
    <w:rsid w:val="007E2234"/>
    <w:rsid w:val="007E3469"/>
    <w:rsid w:val="007F0BF0"/>
    <w:rsid w:val="007F2C18"/>
    <w:rsid w:val="007F564E"/>
    <w:rsid w:val="007F6679"/>
    <w:rsid w:val="007F6DDC"/>
    <w:rsid w:val="00810353"/>
    <w:rsid w:val="00812E3E"/>
    <w:rsid w:val="008162A4"/>
    <w:rsid w:val="008220F0"/>
    <w:rsid w:val="00822645"/>
    <w:rsid w:val="008247B3"/>
    <w:rsid w:val="00824B2C"/>
    <w:rsid w:val="00831DE1"/>
    <w:rsid w:val="00835827"/>
    <w:rsid w:val="00845FAD"/>
    <w:rsid w:val="0085224F"/>
    <w:rsid w:val="00855E54"/>
    <w:rsid w:val="00860F8C"/>
    <w:rsid w:val="008615EF"/>
    <w:rsid w:val="00865328"/>
    <w:rsid w:val="0087483F"/>
    <w:rsid w:val="00875009"/>
    <w:rsid w:val="0087703B"/>
    <w:rsid w:val="008776E4"/>
    <w:rsid w:val="00880E89"/>
    <w:rsid w:val="00886CB8"/>
    <w:rsid w:val="00890517"/>
    <w:rsid w:val="008921CA"/>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5A98"/>
    <w:rsid w:val="00936BA1"/>
    <w:rsid w:val="009373CB"/>
    <w:rsid w:val="00937C88"/>
    <w:rsid w:val="0094042E"/>
    <w:rsid w:val="009461A7"/>
    <w:rsid w:val="00955328"/>
    <w:rsid w:val="009606A4"/>
    <w:rsid w:val="0096262D"/>
    <w:rsid w:val="009642E7"/>
    <w:rsid w:val="009657BF"/>
    <w:rsid w:val="00967783"/>
    <w:rsid w:val="009745EE"/>
    <w:rsid w:val="009759F8"/>
    <w:rsid w:val="00977FB0"/>
    <w:rsid w:val="00984ED3"/>
    <w:rsid w:val="00985C55"/>
    <w:rsid w:val="00986194"/>
    <w:rsid w:val="00987989"/>
    <w:rsid w:val="00994BF5"/>
    <w:rsid w:val="0099792D"/>
    <w:rsid w:val="009A1474"/>
    <w:rsid w:val="009A4BDE"/>
    <w:rsid w:val="009A7F03"/>
    <w:rsid w:val="009B2B0F"/>
    <w:rsid w:val="009B3924"/>
    <w:rsid w:val="009B555C"/>
    <w:rsid w:val="009B5AC3"/>
    <w:rsid w:val="009B7DBF"/>
    <w:rsid w:val="009D186E"/>
    <w:rsid w:val="009D1E14"/>
    <w:rsid w:val="009D3153"/>
    <w:rsid w:val="009E1FCE"/>
    <w:rsid w:val="009E234A"/>
    <w:rsid w:val="009F4EA6"/>
    <w:rsid w:val="009F6325"/>
    <w:rsid w:val="009F6A1B"/>
    <w:rsid w:val="009F7FD8"/>
    <w:rsid w:val="00A00D41"/>
    <w:rsid w:val="00A02AEE"/>
    <w:rsid w:val="00A045EB"/>
    <w:rsid w:val="00A06CCF"/>
    <w:rsid w:val="00A11139"/>
    <w:rsid w:val="00A1147B"/>
    <w:rsid w:val="00A211B4"/>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453"/>
    <w:rsid w:val="00A71A60"/>
    <w:rsid w:val="00A777FB"/>
    <w:rsid w:val="00A81E49"/>
    <w:rsid w:val="00A82C42"/>
    <w:rsid w:val="00A83241"/>
    <w:rsid w:val="00A860E0"/>
    <w:rsid w:val="00A86B99"/>
    <w:rsid w:val="00A86E24"/>
    <w:rsid w:val="00A94ABE"/>
    <w:rsid w:val="00A979E4"/>
    <w:rsid w:val="00A97ACF"/>
    <w:rsid w:val="00AA7884"/>
    <w:rsid w:val="00AB3A85"/>
    <w:rsid w:val="00AD0FF6"/>
    <w:rsid w:val="00AD4CA1"/>
    <w:rsid w:val="00AD5187"/>
    <w:rsid w:val="00AD5A8B"/>
    <w:rsid w:val="00AE48EC"/>
    <w:rsid w:val="00AE734D"/>
    <w:rsid w:val="00AF2209"/>
    <w:rsid w:val="00AF2CF4"/>
    <w:rsid w:val="00AF53D1"/>
    <w:rsid w:val="00B0577B"/>
    <w:rsid w:val="00B11FD0"/>
    <w:rsid w:val="00B122E4"/>
    <w:rsid w:val="00B128FF"/>
    <w:rsid w:val="00B3272F"/>
    <w:rsid w:val="00B50F7D"/>
    <w:rsid w:val="00B5637C"/>
    <w:rsid w:val="00B56BEB"/>
    <w:rsid w:val="00B60EC3"/>
    <w:rsid w:val="00B620B3"/>
    <w:rsid w:val="00B71CE3"/>
    <w:rsid w:val="00B76892"/>
    <w:rsid w:val="00B848D5"/>
    <w:rsid w:val="00B9177D"/>
    <w:rsid w:val="00B933A4"/>
    <w:rsid w:val="00BA16F3"/>
    <w:rsid w:val="00BA2A5B"/>
    <w:rsid w:val="00BA5DCE"/>
    <w:rsid w:val="00BB3C5E"/>
    <w:rsid w:val="00BB6035"/>
    <w:rsid w:val="00BC3212"/>
    <w:rsid w:val="00BD056D"/>
    <w:rsid w:val="00BD3070"/>
    <w:rsid w:val="00BE2A9A"/>
    <w:rsid w:val="00BE2FA9"/>
    <w:rsid w:val="00BE5746"/>
    <w:rsid w:val="00C008B7"/>
    <w:rsid w:val="00C04740"/>
    <w:rsid w:val="00C04894"/>
    <w:rsid w:val="00C048D4"/>
    <w:rsid w:val="00C04F30"/>
    <w:rsid w:val="00C103C0"/>
    <w:rsid w:val="00C16668"/>
    <w:rsid w:val="00C252A3"/>
    <w:rsid w:val="00C25481"/>
    <w:rsid w:val="00C26BFA"/>
    <w:rsid w:val="00C27438"/>
    <w:rsid w:val="00C336A4"/>
    <w:rsid w:val="00C37432"/>
    <w:rsid w:val="00C429EF"/>
    <w:rsid w:val="00C537DE"/>
    <w:rsid w:val="00C57F41"/>
    <w:rsid w:val="00C676CF"/>
    <w:rsid w:val="00C747F2"/>
    <w:rsid w:val="00C86D48"/>
    <w:rsid w:val="00C90399"/>
    <w:rsid w:val="00C9318F"/>
    <w:rsid w:val="00CA4199"/>
    <w:rsid w:val="00CB0263"/>
    <w:rsid w:val="00CC3A30"/>
    <w:rsid w:val="00CD4BB1"/>
    <w:rsid w:val="00CD7325"/>
    <w:rsid w:val="00CE6CA8"/>
    <w:rsid w:val="00CF49C8"/>
    <w:rsid w:val="00CF759F"/>
    <w:rsid w:val="00D01CE0"/>
    <w:rsid w:val="00D041B7"/>
    <w:rsid w:val="00D0462A"/>
    <w:rsid w:val="00D04F8B"/>
    <w:rsid w:val="00D1291B"/>
    <w:rsid w:val="00D1660E"/>
    <w:rsid w:val="00D25D12"/>
    <w:rsid w:val="00D27C4F"/>
    <w:rsid w:val="00D414E6"/>
    <w:rsid w:val="00D41C6A"/>
    <w:rsid w:val="00D434D7"/>
    <w:rsid w:val="00D45C27"/>
    <w:rsid w:val="00D470BF"/>
    <w:rsid w:val="00D533C9"/>
    <w:rsid w:val="00D53E17"/>
    <w:rsid w:val="00D55A6B"/>
    <w:rsid w:val="00D61629"/>
    <w:rsid w:val="00D70B98"/>
    <w:rsid w:val="00D71718"/>
    <w:rsid w:val="00D73131"/>
    <w:rsid w:val="00D74079"/>
    <w:rsid w:val="00D74BB1"/>
    <w:rsid w:val="00D80D58"/>
    <w:rsid w:val="00D81B3C"/>
    <w:rsid w:val="00D944C3"/>
    <w:rsid w:val="00D97EBD"/>
    <w:rsid w:val="00DA3A58"/>
    <w:rsid w:val="00DA6465"/>
    <w:rsid w:val="00DB445C"/>
    <w:rsid w:val="00DC0867"/>
    <w:rsid w:val="00DC39B5"/>
    <w:rsid w:val="00DC5CC8"/>
    <w:rsid w:val="00DC628C"/>
    <w:rsid w:val="00DE210B"/>
    <w:rsid w:val="00DE2B22"/>
    <w:rsid w:val="00DF0F2B"/>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2647"/>
    <w:rsid w:val="00E44589"/>
    <w:rsid w:val="00E45F14"/>
    <w:rsid w:val="00E50B2D"/>
    <w:rsid w:val="00E7076E"/>
    <w:rsid w:val="00E71501"/>
    <w:rsid w:val="00E74C0C"/>
    <w:rsid w:val="00E75FD3"/>
    <w:rsid w:val="00E8041C"/>
    <w:rsid w:val="00E81378"/>
    <w:rsid w:val="00E87054"/>
    <w:rsid w:val="00E917B0"/>
    <w:rsid w:val="00E97AF6"/>
    <w:rsid w:val="00EA3343"/>
    <w:rsid w:val="00EA5B42"/>
    <w:rsid w:val="00EA67E7"/>
    <w:rsid w:val="00EA6D45"/>
    <w:rsid w:val="00EB0119"/>
    <w:rsid w:val="00EB2BAE"/>
    <w:rsid w:val="00EB47CE"/>
    <w:rsid w:val="00EB5CA8"/>
    <w:rsid w:val="00EB6146"/>
    <w:rsid w:val="00EC5155"/>
    <w:rsid w:val="00ED0712"/>
    <w:rsid w:val="00ED0812"/>
    <w:rsid w:val="00ED0D0E"/>
    <w:rsid w:val="00ED22E5"/>
    <w:rsid w:val="00ED3ABD"/>
    <w:rsid w:val="00EE1BDE"/>
    <w:rsid w:val="00EE611B"/>
    <w:rsid w:val="00EE6378"/>
    <w:rsid w:val="00EF22E2"/>
    <w:rsid w:val="00EF310E"/>
    <w:rsid w:val="00EF41D2"/>
    <w:rsid w:val="00EF5BF3"/>
    <w:rsid w:val="00EF5E35"/>
    <w:rsid w:val="00EF6511"/>
    <w:rsid w:val="00F02299"/>
    <w:rsid w:val="00F02921"/>
    <w:rsid w:val="00F05577"/>
    <w:rsid w:val="00F06C85"/>
    <w:rsid w:val="00F07682"/>
    <w:rsid w:val="00F07AA2"/>
    <w:rsid w:val="00F25318"/>
    <w:rsid w:val="00F27E39"/>
    <w:rsid w:val="00F30B7D"/>
    <w:rsid w:val="00F32DE0"/>
    <w:rsid w:val="00F378EF"/>
    <w:rsid w:val="00F40200"/>
    <w:rsid w:val="00F45A03"/>
    <w:rsid w:val="00F467D0"/>
    <w:rsid w:val="00F47091"/>
    <w:rsid w:val="00F5000A"/>
    <w:rsid w:val="00F61F3B"/>
    <w:rsid w:val="00F67663"/>
    <w:rsid w:val="00F710AE"/>
    <w:rsid w:val="00F74ADE"/>
    <w:rsid w:val="00F94045"/>
    <w:rsid w:val="00FA1B80"/>
    <w:rsid w:val="00FA787D"/>
    <w:rsid w:val="00FB3D3F"/>
    <w:rsid w:val="00FB4C49"/>
    <w:rsid w:val="00FB5CDF"/>
    <w:rsid w:val="00FC3C7D"/>
    <w:rsid w:val="00FC4EE3"/>
    <w:rsid w:val="00FD12AD"/>
    <w:rsid w:val="00FD12E7"/>
    <w:rsid w:val="00FD3229"/>
    <w:rsid w:val="00FD4720"/>
    <w:rsid w:val="00FD69A0"/>
    <w:rsid w:val="00FD73AB"/>
    <w:rsid w:val="00FE694F"/>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7577EB"/>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commodity/price_station_type.aspx?lang=en&amp;typ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kaylie leong</cp:lastModifiedBy>
  <cp:revision>3</cp:revision>
  <cp:lastPrinted>2021-05-10T06:38:00Z</cp:lastPrinted>
  <dcterms:created xsi:type="dcterms:W3CDTF">2022-10-14T01:39:00Z</dcterms:created>
  <dcterms:modified xsi:type="dcterms:W3CDTF">2022-10-14T01:39:00Z</dcterms:modified>
</cp:coreProperties>
</file>