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74" w:rsidRPr="00F25F12" w:rsidRDefault="00147F74" w:rsidP="00F25F12">
      <w:pPr>
        <w:widowControl/>
        <w:spacing w:line="360" w:lineRule="exact"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  <w:r w:rsidRPr="00147F74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 xml:space="preserve">消 費 </w:t>
      </w:r>
      <w:r w:rsidRPr="00F25F12"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者 委 員 會 消 息</w:t>
      </w:r>
    </w:p>
    <w:p w:rsidR="00147F74" w:rsidRPr="00F25F12" w:rsidRDefault="00147F74" w:rsidP="00F25F12">
      <w:pPr>
        <w:widowControl/>
        <w:spacing w:line="360" w:lineRule="exact"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  <w:r w:rsidRPr="00F25F12"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新聞稿</w:t>
      </w:r>
    </w:p>
    <w:p w:rsidR="00147F74" w:rsidRPr="00F25F12" w:rsidRDefault="009C11D8" w:rsidP="00F25F12">
      <w:pPr>
        <w:widowControl/>
        <w:spacing w:line="360" w:lineRule="exact"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  <w:r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15</w:t>
      </w:r>
      <w:r>
        <w:rPr>
          <w:rFonts w:ascii="細明體" w:eastAsia="細明體" w:hAnsi="細明體"/>
          <w:b/>
          <w:bCs/>
          <w:snapToGrid w:val="0"/>
          <w:kern w:val="0"/>
          <w:szCs w:val="24"/>
        </w:rPr>
        <w:t>-</w:t>
      </w:r>
      <w:r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11</w:t>
      </w:r>
      <w:r w:rsidR="00316EAE">
        <w:rPr>
          <w:rFonts w:ascii="細明體" w:eastAsia="細明體" w:hAnsi="細明體"/>
          <w:b/>
          <w:bCs/>
          <w:snapToGrid w:val="0"/>
          <w:kern w:val="0"/>
          <w:szCs w:val="24"/>
        </w:rPr>
        <w:t>-201</w:t>
      </w:r>
      <w:r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8</w:t>
      </w:r>
    </w:p>
    <w:p w:rsidR="00891348" w:rsidRPr="00F25F12" w:rsidRDefault="00891348" w:rsidP="00F25F12">
      <w:pPr>
        <w:widowControl/>
        <w:spacing w:line="360" w:lineRule="exact"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</w:p>
    <w:p w:rsidR="007444E0" w:rsidRDefault="00B65869" w:rsidP="00F25F12">
      <w:pPr>
        <w:widowControl/>
        <w:spacing w:line="360" w:lineRule="exact"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  <w:r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消委會</w:t>
      </w:r>
      <w:r w:rsidR="00D411B4"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推寵物產品零售與服務</w:t>
      </w:r>
      <w:r w:rsidR="00AA3402"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業</w:t>
      </w:r>
      <w:r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行規</w:t>
      </w:r>
    </w:p>
    <w:p w:rsidR="00F25F12" w:rsidRPr="00F25F12" w:rsidRDefault="00AA3402" w:rsidP="00F25F12">
      <w:pPr>
        <w:widowControl/>
        <w:spacing w:line="360" w:lineRule="exact"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  <w:r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提升</w:t>
      </w:r>
      <w:proofErr w:type="gramStart"/>
      <w:r w:rsidR="00B65869"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誠信店</w:t>
      </w:r>
      <w:r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質素</w:t>
      </w:r>
      <w:proofErr w:type="gramEnd"/>
      <w:r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為消費者</w:t>
      </w:r>
      <w:r w:rsidR="00B65869"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做得更細心</w:t>
      </w:r>
    </w:p>
    <w:p w:rsidR="00C41C68" w:rsidRPr="007D5310" w:rsidRDefault="00C41C68" w:rsidP="00F25F12">
      <w:pPr>
        <w:widowControl/>
        <w:spacing w:line="360" w:lineRule="exact"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</w:p>
    <w:p w:rsidR="00137B0E" w:rsidRDefault="00152E90" w:rsidP="00D411B4">
      <w:pPr>
        <w:widowControl/>
        <w:spacing w:beforeLines="30" w:before="108" w:afterLines="30" w:after="108" w:line="400" w:lineRule="exact"/>
        <w:jc w:val="both"/>
        <w:rPr>
          <w:rFonts w:ascii="細明體" w:eastAsia="細明體" w:hAnsi="細明體"/>
          <w:bCs/>
          <w:snapToGrid w:val="0"/>
          <w:kern w:val="0"/>
          <w:szCs w:val="24"/>
        </w:rPr>
      </w:pPr>
      <w:r>
        <w:rPr>
          <w:rFonts w:ascii="細明體" w:eastAsia="細明體" w:hAnsi="細明體" w:hint="eastAsia"/>
          <w:bCs/>
          <w:snapToGrid w:val="0"/>
          <w:kern w:val="0"/>
          <w:szCs w:val="24"/>
        </w:rPr>
        <w:tab/>
      </w:r>
      <w:r w:rsidR="0059246F">
        <w:rPr>
          <w:rFonts w:ascii="細明體" w:eastAsia="細明體" w:hAnsi="細明體" w:hint="eastAsia"/>
          <w:bCs/>
          <w:snapToGrid w:val="0"/>
          <w:kern w:val="0"/>
          <w:szCs w:val="24"/>
        </w:rPr>
        <w:t>愈來愈多消費者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飼養寵物</w:t>
      </w:r>
      <w:r w:rsidR="00EA3152">
        <w:rPr>
          <w:rFonts w:ascii="細明體" w:eastAsia="細明體" w:hAnsi="細明體" w:hint="eastAsia"/>
          <w:bCs/>
          <w:snapToGrid w:val="0"/>
          <w:kern w:val="0"/>
          <w:szCs w:val="24"/>
        </w:rPr>
        <w:t>，</w:t>
      </w:r>
      <w:r w:rsidR="004665F0">
        <w:rPr>
          <w:rFonts w:ascii="細明體" w:eastAsia="細明體" w:hAnsi="細明體" w:hint="eastAsia"/>
          <w:bCs/>
          <w:snapToGrid w:val="0"/>
          <w:kern w:val="0"/>
          <w:szCs w:val="24"/>
        </w:rPr>
        <w:t>為</w:t>
      </w:r>
      <w:r w:rsidR="004665F0" w:rsidRPr="004665F0">
        <w:rPr>
          <w:rFonts w:ascii="細明體" w:eastAsia="細明體" w:hAnsi="細明體" w:hint="eastAsia"/>
          <w:bCs/>
          <w:snapToGrid w:val="0"/>
          <w:kern w:val="0"/>
          <w:szCs w:val="24"/>
        </w:rPr>
        <w:t>寵物</w:t>
      </w:r>
      <w:r w:rsidR="004665F0">
        <w:rPr>
          <w:rFonts w:ascii="細明體" w:eastAsia="細明體" w:hAnsi="細明體" w:hint="eastAsia"/>
          <w:bCs/>
          <w:snapToGrid w:val="0"/>
          <w:kern w:val="0"/>
          <w:szCs w:val="24"/>
        </w:rPr>
        <w:t>提供產品</w:t>
      </w:r>
      <w:r w:rsidR="004665F0" w:rsidRPr="004665F0">
        <w:rPr>
          <w:rFonts w:ascii="細明體" w:eastAsia="細明體" w:hAnsi="細明體" w:hint="eastAsia"/>
          <w:bCs/>
          <w:snapToGrid w:val="0"/>
          <w:kern w:val="0"/>
          <w:szCs w:val="24"/>
        </w:rPr>
        <w:t>與服務</w:t>
      </w:r>
      <w:r w:rsidR="00245ED1">
        <w:rPr>
          <w:rFonts w:ascii="細明體" w:eastAsia="細明體" w:hAnsi="細明體" w:hint="eastAsia"/>
          <w:bCs/>
          <w:snapToGrid w:val="0"/>
          <w:kern w:val="0"/>
          <w:szCs w:val="24"/>
        </w:rPr>
        <w:t>的行業已</w:t>
      </w:r>
      <w:r w:rsidR="004665F0">
        <w:rPr>
          <w:rFonts w:ascii="細明體" w:eastAsia="細明體" w:hAnsi="細明體" w:hint="eastAsia"/>
          <w:bCs/>
          <w:snapToGrid w:val="0"/>
          <w:kern w:val="0"/>
          <w:szCs w:val="24"/>
        </w:rPr>
        <w:t>成市場其中主流，消委會關注到</w:t>
      </w:r>
      <w:r w:rsidR="004665F0" w:rsidRPr="004665F0">
        <w:rPr>
          <w:rFonts w:ascii="細明體" w:eastAsia="細明體" w:hAnsi="細明體" w:hint="eastAsia"/>
          <w:bCs/>
          <w:snapToGrid w:val="0"/>
          <w:kern w:val="0"/>
          <w:szCs w:val="24"/>
        </w:rPr>
        <w:t>寵物</w:t>
      </w:r>
      <w:r w:rsidR="004665F0">
        <w:rPr>
          <w:rFonts w:ascii="細明體" w:eastAsia="細明體" w:hAnsi="細明體" w:hint="eastAsia"/>
          <w:bCs/>
          <w:snapToGrid w:val="0"/>
          <w:kern w:val="0"/>
          <w:szCs w:val="24"/>
        </w:rPr>
        <w:t>行業的營商</w:t>
      </w:r>
      <w:r w:rsidR="00245ED1">
        <w:rPr>
          <w:rFonts w:ascii="細明體" w:eastAsia="細明體" w:hAnsi="細明體" w:hint="eastAsia"/>
          <w:bCs/>
          <w:snapToGrid w:val="0"/>
          <w:kern w:val="0"/>
          <w:szCs w:val="24"/>
        </w:rPr>
        <w:t>方式與消費者權益的關係</w:t>
      </w:r>
      <w:r w:rsidR="004665F0">
        <w:rPr>
          <w:rFonts w:ascii="細明體" w:eastAsia="細明體" w:hAnsi="細明體" w:hint="eastAsia"/>
          <w:bCs/>
          <w:snapToGrid w:val="0"/>
          <w:kern w:val="0"/>
          <w:szCs w:val="24"/>
        </w:rPr>
        <w:t>，早前經檢視較常發生的消費爭議</w:t>
      </w:r>
      <w:r w:rsidR="009F2033">
        <w:rPr>
          <w:rFonts w:ascii="細明體" w:eastAsia="細明體" w:hAnsi="細明體" w:hint="eastAsia"/>
          <w:bCs/>
          <w:snapToGrid w:val="0"/>
          <w:kern w:val="0"/>
          <w:szCs w:val="24"/>
        </w:rPr>
        <w:t>，</w:t>
      </w:r>
      <w:r w:rsidR="004665F0">
        <w:rPr>
          <w:rFonts w:ascii="細明體" w:eastAsia="細明體" w:hAnsi="細明體" w:hint="eastAsia"/>
          <w:bCs/>
          <w:snapToGrid w:val="0"/>
          <w:kern w:val="0"/>
          <w:szCs w:val="24"/>
        </w:rPr>
        <w:t>研究及諮詢業界意見後，</w:t>
      </w:r>
      <w:r w:rsidR="00715AAF">
        <w:rPr>
          <w:rFonts w:ascii="細明體" w:eastAsia="細明體" w:hAnsi="細明體" w:hint="eastAsia"/>
          <w:bCs/>
          <w:snapToGrid w:val="0"/>
          <w:kern w:val="0"/>
          <w:szCs w:val="24"/>
        </w:rPr>
        <w:t>為該行業的</w:t>
      </w:r>
      <w:r w:rsidR="00715AAF" w:rsidRPr="00715AAF">
        <w:rPr>
          <w:rFonts w:ascii="細明體" w:eastAsia="細明體" w:hAnsi="細明體" w:hint="eastAsia"/>
          <w:bCs/>
          <w:snapToGrid w:val="0"/>
          <w:kern w:val="0"/>
          <w:szCs w:val="24"/>
        </w:rPr>
        <w:t>“誠信店”</w:t>
      </w:r>
      <w:r w:rsidR="00715AAF">
        <w:rPr>
          <w:rFonts w:ascii="細明體" w:eastAsia="細明體" w:hAnsi="細明體" w:hint="eastAsia"/>
          <w:bCs/>
          <w:snapToGrid w:val="0"/>
          <w:kern w:val="0"/>
          <w:szCs w:val="24"/>
        </w:rPr>
        <w:t>制訂</w:t>
      </w:r>
      <w:r w:rsidR="004665F0" w:rsidRPr="004665F0">
        <w:rPr>
          <w:rFonts w:ascii="細明體" w:eastAsia="細明體" w:hAnsi="細明體" w:hint="eastAsia"/>
          <w:bCs/>
          <w:snapToGrid w:val="0"/>
          <w:kern w:val="0"/>
          <w:szCs w:val="24"/>
        </w:rPr>
        <w:t>“寵物產品零售與服務業行業守則”</w:t>
      </w:r>
      <w:r w:rsidR="00A80A2F">
        <w:rPr>
          <w:rFonts w:ascii="細明體" w:eastAsia="細明體" w:hAnsi="細明體" w:hint="eastAsia"/>
          <w:bCs/>
          <w:snapToGrid w:val="0"/>
          <w:kern w:val="0"/>
          <w:szCs w:val="24"/>
        </w:rPr>
        <w:t>(即行規)</w:t>
      </w:r>
      <w:r w:rsidR="00715AAF">
        <w:rPr>
          <w:rFonts w:ascii="細明體" w:eastAsia="細明體" w:hAnsi="細明體" w:hint="eastAsia"/>
          <w:bCs/>
          <w:snapToGrid w:val="0"/>
          <w:kern w:val="0"/>
          <w:szCs w:val="24"/>
        </w:rPr>
        <w:t>，</w:t>
      </w:r>
      <w:r w:rsidR="00826A83" w:rsidRPr="00826A83">
        <w:rPr>
          <w:rFonts w:ascii="細明體" w:eastAsia="細明體" w:hAnsi="細明體" w:hint="eastAsia"/>
          <w:bCs/>
          <w:snapToGrid w:val="0"/>
          <w:kern w:val="0"/>
          <w:szCs w:val="24"/>
        </w:rPr>
        <w:t>凡經營與寵物產品及服務業有關的“誠信店”須遵守</w:t>
      </w:r>
      <w:r w:rsidR="004665F0" w:rsidRPr="004665F0">
        <w:rPr>
          <w:rFonts w:ascii="細明體" w:eastAsia="細明體" w:hAnsi="細明體" w:hint="eastAsia"/>
          <w:bCs/>
          <w:snapToGrid w:val="0"/>
          <w:kern w:val="0"/>
          <w:szCs w:val="24"/>
        </w:rPr>
        <w:t>以符合“誠信店”</w:t>
      </w:r>
      <w:r w:rsidR="00715AAF">
        <w:rPr>
          <w:rFonts w:ascii="細明體" w:eastAsia="細明體" w:hAnsi="細明體" w:hint="eastAsia"/>
          <w:bCs/>
          <w:snapToGrid w:val="0"/>
          <w:kern w:val="0"/>
          <w:szCs w:val="24"/>
        </w:rPr>
        <w:t>優質標誌計劃內的評核準則</w:t>
      </w:r>
      <w:r w:rsidR="004665F0" w:rsidRPr="004665F0">
        <w:rPr>
          <w:rFonts w:ascii="細明體" w:eastAsia="細明體" w:hAnsi="細明體" w:hint="eastAsia"/>
          <w:bCs/>
          <w:snapToGrid w:val="0"/>
          <w:kern w:val="0"/>
          <w:szCs w:val="24"/>
        </w:rPr>
        <w:t>，為消費者提供更優質的商品與服務。</w:t>
      </w:r>
    </w:p>
    <w:p w:rsidR="00137B0E" w:rsidRDefault="001E3A2F" w:rsidP="00137B0E">
      <w:pPr>
        <w:widowControl/>
        <w:spacing w:beforeLines="30" w:before="108" w:afterLines="30" w:after="108" w:line="400" w:lineRule="exact"/>
        <w:ind w:firstLine="480"/>
        <w:jc w:val="both"/>
        <w:rPr>
          <w:rFonts w:ascii="細明體" w:eastAsia="細明體" w:hAnsi="細明體"/>
          <w:bCs/>
          <w:snapToGrid w:val="0"/>
          <w:kern w:val="0"/>
          <w:szCs w:val="24"/>
        </w:rPr>
      </w:pP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新推出的</w:t>
      </w:r>
      <w:r w:rsidRPr="001E3A2F">
        <w:rPr>
          <w:rFonts w:ascii="細明體" w:eastAsia="細明體" w:hAnsi="細明體" w:hint="eastAsia"/>
          <w:bCs/>
          <w:snapToGrid w:val="0"/>
          <w:kern w:val="0"/>
          <w:szCs w:val="24"/>
        </w:rPr>
        <w:t>“寵物產品零售與服務業行業守則”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分產品零售與</w:t>
      </w:r>
      <w:r w:rsidRPr="001E3A2F">
        <w:rPr>
          <w:rFonts w:ascii="細明體" w:eastAsia="細明體" w:hAnsi="細明體" w:hint="eastAsia"/>
          <w:bCs/>
          <w:snapToGrid w:val="0"/>
          <w:kern w:val="0"/>
          <w:szCs w:val="24"/>
        </w:rPr>
        <w:t>服務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兩部份，</w:t>
      </w:r>
      <w:r w:rsidRPr="001E3A2F">
        <w:rPr>
          <w:rFonts w:ascii="細明體" w:eastAsia="細明體" w:hAnsi="細明體" w:hint="eastAsia"/>
          <w:bCs/>
          <w:snapToGrid w:val="0"/>
          <w:kern w:val="0"/>
          <w:szCs w:val="24"/>
        </w:rPr>
        <w:t>“誠信店”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可因應本身的業務</w:t>
      </w:r>
      <w:r w:rsidR="00B97E69">
        <w:rPr>
          <w:rFonts w:ascii="細明體" w:eastAsia="細明體" w:hAnsi="細明體" w:hint="eastAsia"/>
          <w:bCs/>
          <w:snapToGrid w:val="0"/>
          <w:kern w:val="0"/>
          <w:szCs w:val="24"/>
        </w:rPr>
        <w:t>履行相關的規定</w:t>
      </w:r>
      <w:r w:rsidR="00690E11">
        <w:rPr>
          <w:rFonts w:ascii="細明體" w:eastAsia="細明體" w:hAnsi="細明體" w:hint="eastAsia"/>
          <w:bCs/>
          <w:snapToGrid w:val="0"/>
          <w:kern w:val="0"/>
          <w:szCs w:val="24"/>
        </w:rPr>
        <w:t>。</w:t>
      </w:r>
    </w:p>
    <w:p w:rsidR="00137B0E" w:rsidRPr="00137B0E" w:rsidRDefault="00137B0E" w:rsidP="00137B0E">
      <w:pPr>
        <w:widowControl/>
        <w:spacing w:beforeLines="30" w:before="108" w:afterLines="30" w:after="108" w:line="400" w:lineRule="exact"/>
        <w:ind w:firstLine="480"/>
        <w:jc w:val="both"/>
        <w:rPr>
          <w:rFonts w:ascii="細明體" w:eastAsia="細明體" w:hAnsi="細明體"/>
          <w:b/>
          <w:bCs/>
          <w:snapToGrid w:val="0"/>
          <w:kern w:val="0"/>
          <w:szCs w:val="24"/>
        </w:rPr>
      </w:pPr>
      <w:r w:rsidRPr="00137B0E"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“誠信店”須保證產品要安全</w:t>
      </w:r>
    </w:p>
    <w:p w:rsidR="00690E11" w:rsidRDefault="00690E11" w:rsidP="00D411B4">
      <w:pPr>
        <w:widowControl/>
        <w:spacing w:beforeLines="30" w:before="108" w:afterLines="30" w:after="108" w:line="400" w:lineRule="exact"/>
        <w:jc w:val="both"/>
        <w:rPr>
          <w:rFonts w:ascii="細明體" w:eastAsia="細明體" w:hAnsi="細明體"/>
          <w:bCs/>
          <w:snapToGrid w:val="0"/>
          <w:kern w:val="0"/>
          <w:szCs w:val="24"/>
        </w:rPr>
      </w:pPr>
      <w:r>
        <w:rPr>
          <w:rFonts w:ascii="細明體" w:eastAsia="細明體" w:hAnsi="細明體" w:hint="eastAsia"/>
          <w:bCs/>
          <w:snapToGrid w:val="0"/>
          <w:kern w:val="0"/>
          <w:szCs w:val="24"/>
        </w:rPr>
        <w:tab/>
        <w:t>保證</w:t>
      </w:r>
      <w:r w:rsidR="005254FC" w:rsidRPr="005254FC">
        <w:rPr>
          <w:rFonts w:ascii="細明體" w:eastAsia="細明體" w:hAnsi="細明體" w:hint="eastAsia"/>
          <w:bCs/>
          <w:snapToGrid w:val="0"/>
          <w:kern w:val="0"/>
          <w:szCs w:val="24"/>
        </w:rPr>
        <w:t>寵物</w:t>
      </w:r>
      <w:r w:rsidRPr="00690E11">
        <w:rPr>
          <w:rFonts w:ascii="細明體" w:eastAsia="細明體" w:hAnsi="細明體" w:hint="eastAsia"/>
          <w:bCs/>
          <w:snapToGrid w:val="0"/>
          <w:kern w:val="0"/>
          <w:szCs w:val="24"/>
        </w:rPr>
        <w:t>產品</w:t>
      </w:r>
      <w:r w:rsidR="00547C47">
        <w:rPr>
          <w:rFonts w:ascii="細明體" w:eastAsia="細明體" w:hAnsi="細明體" w:hint="eastAsia"/>
          <w:bCs/>
          <w:snapToGrid w:val="0"/>
          <w:kern w:val="0"/>
          <w:szCs w:val="24"/>
        </w:rPr>
        <w:t>安全與品質的行業守則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共有十一項的規定，</w:t>
      </w:r>
      <w:r w:rsidRPr="00690E11">
        <w:rPr>
          <w:rFonts w:ascii="細明體" w:eastAsia="細明體" w:hAnsi="細明體" w:hint="eastAsia"/>
          <w:bCs/>
          <w:snapToGrid w:val="0"/>
          <w:kern w:val="0"/>
          <w:szCs w:val="24"/>
        </w:rPr>
        <w:t>“誠信店”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必須從產品</w:t>
      </w:r>
      <w:r w:rsidR="009F2033">
        <w:rPr>
          <w:rFonts w:ascii="細明體" w:eastAsia="細明體" w:hAnsi="細明體" w:hint="eastAsia"/>
          <w:bCs/>
          <w:snapToGrid w:val="0"/>
          <w:kern w:val="0"/>
          <w:szCs w:val="24"/>
        </w:rPr>
        <w:t>的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採購，包括貨源</w:t>
      </w:r>
      <w:r>
        <w:rPr>
          <w:rFonts w:ascii="新細明體" w:hAnsi="新細明體" w:hint="eastAsia"/>
          <w:bCs/>
          <w:snapToGrid w:val="0"/>
          <w:kern w:val="0"/>
          <w:szCs w:val="24"/>
        </w:rPr>
        <w:t>、</w:t>
      </w:r>
      <w:r w:rsidR="006F533D">
        <w:rPr>
          <w:rFonts w:ascii="新細明體" w:hAnsi="新細明體" w:hint="eastAsia"/>
          <w:bCs/>
          <w:snapToGrid w:val="0"/>
          <w:kern w:val="0"/>
          <w:szCs w:val="24"/>
        </w:rPr>
        <w:t>產品成份及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標籤</w:t>
      </w:r>
      <w:r w:rsidR="006F533D">
        <w:rPr>
          <w:rFonts w:ascii="新細明體" w:hAnsi="新細明體" w:hint="eastAsia"/>
          <w:bCs/>
          <w:snapToGrid w:val="0"/>
          <w:kern w:val="0"/>
          <w:szCs w:val="24"/>
        </w:rPr>
        <w:t>，以至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存儲</w:t>
      </w:r>
      <w:r w:rsidR="009F2033">
        <w:rPr>
          <w:rFonts w:ascii="細明體" w:eastAsia="細明體" w:hAnsi="細明體" w:hint="eastAsia"/>
          <w:bCs/>
          <w:snapToGrid w:val="0"/>
          <w:kern w:val="0"/>
          <w:szCs w:val="24"/>
        </w:rPr>
        <w:t>等環節做好把關的工作</w:t>
      </w:r>
      <w:r w:rsidR="00FF4083">
        <w:rPr>
          <w:rFonts w:ascii="細明體" w:eastAsia="細明體" w:hAnsi="細明體" w:hint="eastAsia"/>
          <w:bCs/>
          <w:snapToGrid w:val="0"/>
          <w:kern w:val="0"/>
          <w:szCs w:val="24"/>
        </w:rPr>
        <w:t>，同時，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消費者的寵物使用有關產品後</w:t>
      </w:r>
      <w:r w:rsidR="00FF4083">
        <w:rPr>
          <w:rFonts w:ascii="細明體" w:eastAsia="細明體" w:hAnsi="細明體" w:hint="eastAsia"/>
          <w:bCs/>
          <w:snapToGrid w:val="0"/>
          <w:kern w:val="0"/>
          <w:szCs w:val="24"/>
        </w:rPr>
        <w:t>如</w:t>
      </w:r>
      <w:bookmarkStart w:id="0" w:name="_GoBack"/>
      <w:bookmarkEnd w:id="0"/>
      <w:r>
        <w:rPr>
          <w:rFonts w:ascii="細明體" w:eastAsia="細明體" w:hAnsi="細明體" w:hint="eastAsia"/>
          <w:bCs/>
          <w:snapToGrid w:val="0"/>
          <w:kern w:val="0"/>
          <w:szCs w:val="24"/>
        </w:rPr>
        <w:t>有不良或不適的反應，</w:t>
      </w:r>
      <w:r w:rsidR="00547C47" w:rsidRPr="00547C47">
        <w:rPr>
          <w:rFonts w:ascii="細明體" w:eastAsia="細明體" w:hAnsi="細明體" w:hint="eastAsia"/>
          <w:bCs/>
          <w:snapToGrid w:val="0"/>
          <w:kern w:val="0"/>
          <w:szCs w:val="24"/>
        </w:rPr>
        <w:t>“誠信店”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要給予消費者相應的售後服後，盡力解決消費者的問題</w:t>
      </w:r>
      <w:r w:rsidR="00547C47">
        <w:rPr>
          <w:rFonts w:ascii="細明體" w:eastAsia="細明體" w:hAnsi="細明體" w:hint="eastAsia"/>
          <w:bCs/>
          <w:snapToGrid w:val="0"/>
          <w:kern w:val="0"/>
          <w:szCs w:val="24"/>
        </w:rPr>
        <w:t>，</w:t>
      </w:r>
      <w:r w:rsidR="00D411B4">
        <w:rPr>
          <w:rFonts w:ascii="細明體" w:eastAsia="細明體" w:hAnsi="細明體" w:hint="eastAsia"/>
          <w:bCs/>
          <w:snapToGrid w:val="0"/>
          <w:kern w:val="0"/>
          <w:szCs w:val="24"/>
        </w:rPr>
        <w:t>如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市場</w:t>
      </w:r>
      <w:r w:rsidR="00547C47">
        <w:rPr>
          <w:rFonts w:ascii="細明體" w:eastAsia="細明體" w:hAnsi="細明體" w:hint="eastAsia"/>
          <w:bCs/>
          <w:snapToGrid w:val="0"/>
          <w:kern w:val="0"/>
          <w:szCs w:val="24"/>
        </w:rPr>
        <w:t>一旦出現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危險產品，</w:t>
      </w:r>
      <w:r w:rsidR="00547C47">
        <w:rPr>
          <w:rFonts w:ascii="細明體" w:eastAsia="細明體" w:hAnsi="細明體" w:hint="eastAsia"/>
          <w:bCs/>
          <w:snapToGrid w:val="0"/>
          <w:kern w:val="0"/>
          <w:szCs w:val="24"/>
        </w:rPr>
        <w:t>作為</w:t>
      </w:r>
      <w:r w:rsidRPr="00690E11">
        <w:rPr>
          <w:rFonts w:ascii="細明體" w:eastAsia="細明體" w:hAnsi="細明體" w:hint="eastAsia"/>
          <w:bCs/>
          <w:snapToGrid w:val="0"/>
          <w:kern w:val="0"/>
          <w:szCs w:val="24"/>
        </w:rPr>
        <w:t>“誠信店”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須</w:t>
      </w:r>
      <w:r w:rsidR="00547C47">
        <w:rPr>
          <w:rFonts w:ascii="細明體" w:eastAsia="細明體" w:hAnsi="細明體" w:hint="eastAsia"/>
          <w:bCs/>
          <w:snapToGrid w:val="0"/>
          <w:kern w:val="0"/>
          <w:szCs w:val="24"/>
        </w:rPr>
        <w:t>儘快向為消費者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回收</w:t>
      </w:r>
      <w:r w:rsidR="00547C47">
        <w:rPr>
          <w:rFonts w:ascii="細明體" w:eastAsia="細明體" w:hAnsi="細明體" w:hint="eastAsia"/>
          <w:bCs/>
          <w:snapToGrid w:val="0"/>
          <w:kern w:val="0"/>
          <w:szCs w:val="24"/>
        </w:rPr>
        <w:t>。</w:t>
      </w:r>
    </w:p>
    <w:p w:rsidR="00137B0E" w:rsidRPr="00137B0E" w:rsidRDefault="00137B0E" w:rsidP="00D411B4">
      <w:pPr>
        <w:widowControl/>
        <w:spacing w:beforeLines="30" w:before="108" w:afterLines="30" w:after="108" w:line="400" w:lineRule="exact"/>
        <w:jc w:val="both"/>
        <w:rPr>
          <w:rFonts w:ascii="細明體" w:eastAsia="細明體" w:hAnsi="細明體"/>
          <w:b/>
          <w:bCs/>
          <w:snapToGrid w:val="0"/>
          <w:kern w:val="0"/>
          <w:szCs w:val="24"/>
        </w:rPr>
      </w:pPr>
      <w:r>
        <w:rPr>
          <w:rFonts w:ascii="細明體" w:eastAsia="細明體" w:hAnsi="細明體" w:hint="eastAsia"/>
          <w:bCs/>
          <w:snapToGrid w:val="0"/>
          <w:kern w:val="0"/>
          <w:szCs w:val="24"/>
        </w:rPr>
        <w:tab/>
      </w:r>
      <w:r w:rsidRPr="00137B0E"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規範預繳式消費</w:t>
      </w:r>
      <w:r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營運模式</w:t>
      </w:r>
    </w:p>
    <w:p w:rsidR="00547C47" w:rsidRDefault="00547C47" w:rsidP="00D411B4">
      <w:pPr>
        <w:widowControl/>
        <w:spacing w:beforeLines="30" w:before="108" w:afterLines="30" w:after="108" w:line="400" w:lineRule="exact"/>
        <w:jc w:val="both"/>
        <w:rPr>
          <w:rFonts w:ascii="細明體" w:eastAsia="細明體" w:hAnsi="細明體"/>
          <w:bCs/>
          <w:snapToGrid w:val="0"/>
          <w:kern w:val="0"/>
          <w:szCs w:val="24"/>
        </w:rPr>
      </w:pPr>
      <w:r>
        <w:rPr>
          <w:rFonts w:ascii="細明體" w:eastAsia="細明體" w:hAnsi="細明體" w:hint="eastAsia"/>
          <w:bCs/>
          <w:snapToGrid w:val="0"/>
          <w:kern w:val="0"/>
          <w:szCs w:val="24"/>
        </w:rPr>
        <w:tab/>
        <w:t>對有提供寵物</w:t>
      </w:r>
      <w:r w:rsidR="009F2033">
        <w:rPr>
          <w:rFonts w:ascii="細明體" w:eastAsia="細明體" w:hAnsi="細明體" w:hint="eastAsia"/>
          <w:bCs/>
          <w:snapToGrid w:val="0"/>
          <w:kern w:val="0"/>
          <w:szCs w:val="24"/>
        </w:rPr>
        <w:t>各類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服務的</w:t>
      </w:r>
      <w:r w:rsidRPr="00547C47">
        <w:rPr>
          <w:rFonts w:ascii="細明體" w:eastAsia="細明體" w:hAnsi="細明體" w:hint="eastAsia"/>
          <w:bCs/>
          <w:snapToGrid w:val="0"/>
          <w:kern w:val="0"/>
          <w:szCs w:val="24"/>
        </w:rPr>
        <w:t>“誠信店”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，相關行業守則要求</w:t>
      </w:r>
      <w:r w:rsidR="006B0698" w:rsidRPr="006B0698">
        <w:rPr>
          <w:rFonts w:ascii="細明體" w:eastAsia="細明體" w:hAnsi="細明體" w:hint="eastAsia"/>
          <w:bCs/>
          <w:snapToGrid w:val="0"/>
          <w:kern w:val="0"/>
          <w:szCs w:val="24"/>
        </w:rPr>
        <w:t>“誠信店”</w:t>
      </w:r>
      <w:r w:rsidR="006B0698">
        <w:rPr>
          <w:rFonts w:ascii="細明體" w:eastAsia="細明體" w:hAnsi="細明體" w:hint="eastAsia"/>
          <w:bCs/>
          <w:snapToGrid w:val="0"/>
          <w:kern w:val="0"/>
          <w:szCs w:val="24"/>
        </w:rPr>
        <w:t>在推銷</w:t>
      </w:r>
      <w:r w:rsidR="006B0698">
        <w:rPr>
          <w:rFonts w:ascii="新細明體" w:hAnsi="新細明體" w:hint="eastAsia"/>
          <w:bCs/>
          <w:snapToGrid w:val="0"/>
          <w:kern w:val="0"/>
          <w:szCs w:val="24"/>
        </w:rPr>
        <w:t>、</w:t>
      </w:r>
      <w:r w:rsidR="006B0698">
        <w:rPr>
          <w:rFonts w:ascii="細明體" w:eastAsia="細明體" w:hAnsi="細明體" w:hint="eastAsia"/>
          <w:bCs/>
          <w:snapToGrid w:val="0"/>
          <w:kern w:val="0"/>
          <w:szCs w:val="24"/>
        </w:rPr>
        <w:t>銷售</w:t>
      </w:r>
      <w:r w:rsidR="009F2033">
        <w:rPr>
          <w:rFonts w:ascii="細明體" w:eastAsia="細明體" w:hAnsi="細明體" w:hint="eastAsia"/>
          <w:bCs/>
          <w:snapToGrid w:val="0"/>
          <w:kern w:val="0"/>
          <w:szCs w:val="24"/>
        </w:rPr>
        <w:t>服務時，尤其涉及預繳式消費，商號</w:t>
      </w:r>
      <w:r w:rsidR="006B0698">
        <w:rPr>
          <w:rFonts w:ascii="細明體" w:eastAsia="細明體" w:hAnsi="細明體" w:hint="eastAsia"/>
          <w:bCs/>
          <w:snapToGrid w:val="0"/>
          <w:kern w:val="0"/>
          <w:szCs w:val="24"/>
        </w:rPr>
        <w:t>要從本身服務能力</w:t>
      </w:r>
      <w:r w:rsidR="006B0698">
        <w:rPr>
          <w:rFonts w:ascii="新細明體" w:hAnsi="新細明體" w:hint="eastAsia"/>
          <w:bCs/>
          <w:snapToGrid w:val="0"/>
          <w:kern w:val="0"/>
          <w:szCs w:val="24"/>
        </w:rPr>
        <w:t>、</w:t>
      </w:r>
      <w:r w:rsidR="006B0698">
        <w:rPr>
          <w:rFonts w:ascii="細明體" w:eastAsia="細明體" w:hAnsi="細明體" w:hint="eastAsia"/>
          <w:bCs/>
          <w:snapToGrid w:val="0"/>
          <w:kern w:val="0"/>
          <w:szCs w:val="24"/>
        </w:rPr>
        <w:t>交易程序</w:t>
      </w:r>
      <w:r w:rsidR="009F2033">
        <w:rPr>
          <w:rFonts w:ascii="新細明體" w:hAnsi="新細明體" w:hint="eastAsia"/>
          <w:bCs/>
          <w:snapToGrid w:val="0"/>
          <w:kern w:val="0"/>
          <w:szCs w:val="24"/>
        </w:rPr>
        <w:t>，</w:t>
      </w:r>
      <w:r w:rsidR="009F2033">
        <w:rPr>
          <w:rFonts w:ascii="細明體" w:eastAsia="細明體" w:hAnsi="細明體" w:hint="eastAsia"/>
          <w:bCs/>
          <w:snapToGrid w:val="0"/>
          <w:kern w:val="0"/>
          <w:szCs w:val="24"/>
        </w:rPr>
        <w:t>以及消費者的實際情況</w:t>
      </w:r>
      <w:r w:rsidR="00A77BD4">
        <w:rPr>
          <w:rFonts w:ascii="細明體" w:eastAsia="細明體" w:hAnsi="細明體" w:hint="eastAsia"/>
          <w:bCs/>
          <w:snapToGrid w:val="0"/>
          <w:kern w:val="0"/>
          <w:szCs w:val="24"/>
        </w:rPr>
        <w:t>等各方面</w:t>
      </w:r>
      <w:r w:rsidR="006B0698">
        <w:rPr>
          <w:rFonts w:ascii="細明體" w:eastAsia="細明體" w:hAnsi="細明體" w:hint="eastAsia"/>
          <w:bCs/>
          <w:snapToGrid w:val="0"/>
          <w:kern w:val="0"/>
          <w:szCs w:val="24"/>
        </w:rPr>
        <w:t>為消費者提供</w:t>
      </w:r>
      <w:r w:rsidR="002228B4">
        <w:rPr>
          <w:rFonts w:ascii="細明體" w:eastAsia="細明體" w:hAnsi="細明體" w:hint="eastAsia"/>
          <w:bCs/>
          <w:snapToGrid w:val="0"/>
          <w:kern w:val="0"/>
          <w:szCs w:val="24"/>
        </w:rPr>
        <w:t>忠誠</w:t>
      </w:r>
      <w:r w:rsidR="002228B4">
        <w:rPr>
          <w:rFonts w:ascii="新細明體" w:hAnsi="新細明體" w:hint="eastAsia"/>
          <w:bCs/>
          <w:snapToGrid w:val="0"/>
          <w:kern w:val="0"/>
          <w:szCs w:val="24"/>
        </w:rPr>
        <w:t>、</w:t>
      </w:r>
      <w:r w:rsidR="006B0698">
        <w:rPr>
          <w:rFonts w:ascii="細明體" w:eastAsia="細明體" w:hAnsi="細明體" w:hint="eastAsia"/>
          <w:bCs/>
          <w:snapToGrid w:val="0"/>
          <w:kern w:val="0"/>
          <w:szCs w:val="24"/>
        </w:rPr>
        <w:t>周全與有禮的服務，同時，</w:t>
      </w:r>
      <w:r w:rsidR="006B0698" w:rsidRPr="006B0698">
        <w:rPr>
          <w:rFonts w:ascii="細明體" w:eastAsia="細明體" w:hAnsi="細明體" w:hint="eastAsia"/>
          <w:bCs/>
          <w:snapToGrid w:val="0"/>
          <w:kern w:val="0"/>
          <w:szCs w:val="24"/>
        </w:rPr>
        <w:t>“誠信店”</w:t>
      </w:r>
      <w:r w:rsidR="009F2033">
        <w:rPr>
          <w:rFonts w:ascii="細明體" w:eastAsia="細明體" w:hAnsi="細明體" w:hint="eastAsia"/>
          <w:bCs/>
          <w:snapToGrid w:val="0"/>
          <w:kern w:val="0"/>
          <w:szCs w:val="24"/>
        </w:rPr>
        <w:t>要保持服務場所的衛生與安全，使用的儀器</w:t>
      </w:r>
      <w:r w:rsidR="006B0698">
        <w:rPr>
          <w:rFonts w:ascii="細明體" w:eastAsia="細明體" w:hAnsi="細明體" w:hint="eastAsia"/>
          <w:bCs/>
          <w:snapToGrid w:val="0"/>
          <w:kern w:val="0"/>
          <w:szCs w:val="24"/>
        </w:rPr>
        <w:t>要符合安全標準，並要為</w:t>
      </w:r>
      <w:r w:rsidR="00D411B4">
        <w:rPr>
          <w:rFonts w:ascii="細明體" w:eastAsia="細明體" w:hAnsi="細明體" w:hint="eastAsia"/>
          <w:bCs/>
          <w:snapToGrid w:val="0"/>
          <w:kern w:val="0"/>
          <w:szCs w:val="24"/>
        </w:rPr>
        <w:t>提供的</w:t>
      </w:r>
      <w:r w:rsidR="006B0698">
        <w:rPr>
          <w:rFonts w:ascii="細明體" w:eastAsia="細明體" w:hAnsi="細明體" w:hint="eastAsia"/>
          <w:bCs/>
          <w:snapToGrid w:val="0"/>
          <w:kern w:val="0"/>
          <w:szCs w:val="24"/>
        </w:rPr>
        <w:t>服</w:t>
      </w:r>
      <w:r w:rsidR="00A77BD4">
        <w:rPr>
          <w:rFonts w:ascii="細明體" w:eastAsia="細明體" w:hAnsi="細明體" w:hint="eastAsia"/>
          <w:bCs/>
          <w:snapToGrid w:val="0"/>
          <w:kern w:val="0"/>
          <w:szCs w:val="24"/>
        </w:rPr>
        <w:t>務制訂一套應急措施，以保障消費者交來接受服務的寵物</w:t>
      </w:r>
      <w:r w:rsidR="002228B4">
        <w:rPr>
          <w:rFonts w:ascii="細明體" w:eastAsia="細明體" w:hAnsi="細明體" w:hint="eastAsia"/>
          <w:bCs/>
          <w:snapToGrid w:val="0"/>
          <w:kern w:val="0"/>
          <w:szCs w:val="24"/>
        </w:rPr>
        <w:t>安全與健康，</w:t>
      </w:r>
      <w:r w:rsidR="00FC07DF" w:rsidRPr="006B0698">
        <w:rPr>
          <w:rFonts w:ascii="細明體" w:eastAsia="細明體" w:hAnsi="細明體" w:hint="eastAsia"/>
          <w:bCs/>
          <w:snapToGrid w:val="0"/>
          <w:kern w:val="0"/>
          <w:szCs w:val="24"/>
        </w:rPr>
        <w:t>“誠信店”</w:t>
      </w:r>
      <w:r w:rsidR="004B520E">
        <w:rPr>
          <w:rFonts w:ascii="細明體" w:eastAsia="細明體" w:hAnsi="細明體" w:hint="eastAsia"/>
          <w:bCs/>
          <w:snapToGrid w:val="0"/>
          <w:kern w:val="0"/>
          <w:szCs w:val="24"/>
        </w:rPr>
        <w:t>有責任</w:t>
      </w:r>
      <w:r w:rsidR="00FC07DF">
        <w:rPr>
          <w:rFonts w:ascii="細明體" w:eastAsia="細明體" w:hAnsi="細明體" w:hint="eastAsia"/>
          <w:bCs/>
          <w:snapToGrid w:val="0"/>
          <w:kern w:val="0"/>
          <w:szCs w:val="24"/>
        </w:rPr>
        <w:t>清楚標示服務的價格與計價方式等共十五項的規定。</w:t>
      </w:r>
    </w:p>
    <w:p w:rsidR="00AB498B" w:rsidRDefault="00D411B4" w:rsidP="00FC07DF">
      <w:pPr>
        <w:widowControl/>
        <w:spacing w:beforeLines="30" w:before="108" w:afterLines="30" w:after="108" w:line="400" w:lineRule="exact"/>
        <w:ind w:firstLine="480"/>
        <w:jc w:val="both"/>
        <w:rPr>
          <w:rFonts w:ascii="細明體" w:eastAsia="細明體" w:hAnsi="細明體"/>
          <w:bCs/>
          <w:snapToGrid w:val="0"/>
          <w:kern w:val="0"/>
          <w:szCs w:val="24"/>
        </w:rPr>
      </w:pP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“</w:t>
      </w:r>
      <w:r w:rsidR="006B0698" w:rsidRPr="006B0698">
        <w:rPr>
          <w:rFonts w:ascii="細明體" w:eastAsia="細明體" w:hAnsi="細明體" w:hint="eastAsia"/>
          <w:bCs/>
          <w:snapToGrid w:val="0"/>
          <w:kern w:val="0"/>
          <w:szCs w:val="24"/>
        </w:rPr>
        <w:t>寵物產品零售與服務業行業守則”</w:t>
      </w:r>
      <w:r w:rsidR="006B0698">
        <w:rPr>
          <w:rFonts w:ascii="細明體" w:eastAsia="細明體" w:hAnsi="細明體" w:hint="eastAsia"/>
          <w:bCs/>
          <w:snapToGrid w:val="0"/>
          <w:kern w:val="0"/>
          <w:szCs w:val="24"/>
        </w:rPr>
        <w:t>已納入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到</w:t>
      </w:r>
      <w:r w:rsidR="006B0698" w:rsidRPr="006B0698">
        <w:rPr>
          <w:rFonts w:ascii="細明體" w:eastAsia="細明體" w:hAnsi="細明體" w:hint="eastAsia"/>
          <w:bCs/>
          <w:snapToGrid w:val="0"/>
          <w:kern w:val="0"/>
          <w:szCs w:val="24"/>
        </w:rPr>
        <w:t>“誠信店”計劃內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的</w:t>
      </w:r>
      <w:r w:rsidR="004B520E">
        <w:rPr>
          <w:rFonts w:ascii="細明體" w:eastAsia="細明體" w:hAnsi="細明體" w:hint="eastAsia"/>
          <w:bCs/>
          <w:snapToGrid w:val="0"/>
          <w:kern w:val="0"/>
          <w:szCs w:val="24"/>
        </w:rPr>
        <w:t>評核準則內</w:t>
      </w:r>
      <w:r w:rsidR="006B0698">
        <w:rPr>
          <w:rFonts w:ascii="細明體" w:eastAsia="細明體" w:hAnsi="細明體" w:hint="eastAsia"/>
          <w:bCs/>
          <w:snapToGrid w:val="0"/>
          <w:kern w:val="0"/>
          <w:szCs w:val="24"/>
        </w:rPr>
        <w:t>，</w:t>
      </w:r>
      <w:r w:rsidR="006B0698" w:rsidRPr="006B0698">
        <w:rPr>
          <w:rFonts w:ascii="細明體" w:eastAsia="細明體" w:hAnsi="細明體" w:hint="eastAsia"/>
          <w:bCs/>
          <w:snapToGrid w:val="0"/>
          <w:kern w:val="0"/>
          <w:szCs w:val="24"/>
        </w:rPr>
        <w:t>“誠信店”</w:t>
      </w:r>
      <w:r w:rsidR="006B0698">
        <w:rPr>
          <w:rFonts w:ascii="細明體" w:eastAsia="細明體" w:hAnsi="細明體" w:hint="eastAsia"/>
          <w:bCs/>
          <w:snapToGrid w:val="0"/>
          <w:kern w:val="0"/>
          <w:szCs w:val="24"/>
        </w:rPr>
        <w:t>除了要通過一般項目的規定外，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還</w:t>
      </w:r>
      <w:r w:rsidR="006B0698">
        <w:rPr>
          <w:rFonts w:ascii="細明體" w:eastAsia="細明體" w:hAnsi="細明體" w:hint="eastAsia"/>
          <w:bCs/>
          <w:snapToGrid w:val="0"/>
          <w:kern w:val="0"/>
          <w:szCs w:val="24"/>
        </w:rPr>
        <w:t>須同時符合</w:t>
      </w:r>
      <w:r w:rsidR="00A77BD4">
        <w:rPr>
          <w:rFonts w:ascii="細明體" w:eastAsia="細明體" w:hAnsi="細明體" w:hint="eastAsia"/>
          <w:bCs/>
          <w:snapToGrid w:val="0"/>
          <w:kern w:val="0"/>
          <w:szCs w:val="24"/>
        </w:rPr>
        <w:t>行業</w:t>
      </w:r>
      <w:r w:rsidR="00E21A4E">
        <w:rPr>
          <w:rFonts w:ascii="細明體" w:eastAsia="細明體" w:hAnsi="細明體" w:hint="eastAsia"/>
          <w:bCs/>
          <w:snapToGrid w:val="0"/>
          <w:kern w:val="0"/>
          <w:szCs w:val="24"/>
        </w:rPr>
        <w:t>守則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的</w:t>
      </w:r>
      <w:r w:rsidR="002228B4">
        <w:rPr>
          <w:rFonts w:ascii="細明體" w:eastAsia="細明體" w:hAnsi="細明體" w:hint="eastAsia"/>
          <w:bCs/>
          <w:snapToGrid w:val="0"/>
          <w:kern w:val="0"/>
          <w:szCs w:val="24"/>
        </w:rPr>
        <w:t>要求</w:t>
      </w:r>
      <w:r w:rsidR="00E21A4E">
        <w:rPr>
          <w:rFonts w:ascii="細明體" w:eastAsia="細明體" w:hAnsi="細明體" w:hint="eastAsia"/>
          <w:bCs/>
          <w:snapToGrid w:val="0"/>
          <w:kern w:val="0"/>
          <w:szCs w:val="24"/>
        </w:rPr>
        <w:t>，才有資格獲發每一年度的</w:t>
      </w:r>
      <w:r w:rsidR="00E21A4E" w:rsidRPr="00E21A4E">
        <w:rPr>
          <w:rFonts w:ascii="細明體" w:eastAsia="細明體" w:hAnsi="細明體" w:hint="eastAsia"/>
          <w:bCs/>
          <w:snapToGrid w:val="0"/>
          <w:kern w:val="0"/>
          <w:szCs w:val="24"/>
        </w:rPr>
        <w:t>“誠信店”</w:t>
      </w:r>
      <w:r w:rsidR="00E21A4E">
        <w:rPr>
          <w:rFonts w:ascii="細明體" w:eastAsia="細明體" w:hAnsi="細明體" w:hint="eastAsia"/>
          <w:bCs/>
          <w:snapToGrid w:val="0"/>
          <w:kern w:val="0"/>
          <w:szCs w:val="24"/>
        </w:rPr>
        <w:t>標誌。</w:t>
      </w:r>
    </w:p>
    <w:p w:rsidR="00137B0E" w:rsidRPr="00137B0E" w:rsidRDefault="00137B0E" w:rsidP="00FC07DF">
      <w:pPr>
        <w:widowControl/>
        <w:spacing w:beforeLines="30" w:before="108" w:afterLines="30" w:after="108" w:line="400" w:lineRule="exact"/>
        <w:ind w:firstLine="480"/>
        <w:jc w:val="both"/>
        <w:rPr>
          <w:rFonts w:ascii="細明體" w:eastAsia="細明體" w:hAnsi="細明體"/>
          <w:b/>
          <w:bCs/>
          <w:snapToGrid w:val="0"/>
          <w:kern w:val="0"/>
          <w:szCs w:val="24"/>
        </w:rPr>
      </w:pPr>
      <w:r w:rsidRPr="00137B0E"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印單張供索取</w:t>
      </w:r>
    </w:p>
    <w:p w:rsidR="00E21A4E" w:rsidRPr="00E21A4E" w:rsidRDefault="002228B4" w:rsidP="002228B4">
      <w:pPr>
        <w:widowControl/>
        <w:spacing w:beforeLines="30" w:before="108" w:afterLines="30" w:after="108" w:line="400" w:lineRule="exact"/>
        <w:ind w:firstLine="480"/>
        <w:jc w:val="both"/>
        <w:rPr>
          <w:rFonts w:ascii="細明體" w:eastAsia="細明體" w:hAnsi="細明體"/>
          <w:bCs/>
          <w:snapToGrid w:val="0"/>
          <w:kern w:val="0"/>
          <w:szCs w:val="24"/>
        </w:rPr>
      </w:pP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“寵物產品零售與服務業行業守則”中、葡、英版本</w:t>
      </w:r>
      <w:r w:rsidR="008B57D5">
        <w:rPr>
          <w:rFonts w:ascii="細明體" w:eastAsia="細明體" w:hAnsi="細明體" w:hint="eastAsia"/>
          <w:bCs/>
          <w:snapToGrid w:val="0"/>
          <w:kern w:val="0"/>
          <w:szCs w:val="24"/>
        </w:rPr>
        <w:t>的</w:t>
      </w:r>
      <w:r>
        <w:rPr>
          <w:rFonts w:ascii="細明體" w:eastAsia="細明體" w:hAnsi="細明體" w:hint="eastAsia"/>
          <w:bCs/>
          <w:snapToGrid w:val="0"/>
          <w:kern w:val="0"/>
          <w:szCs w:val="24"/>
        </w:rPr>
        <w:t>單張已</w:t>
      </w:r>
      <w:r w:rsidR="00E21A4E" w:rsidRPr="00E21A4E">
        <w:rPr>
          <w:rFonts w:ascii="細明體" w:eastAsia="細明體" w:hAnsi="細明體" w:hint="eastAsia"/>
          <w:bCs/>
          <w:snapToGrid w:val="0"/>
          <w:kern w:val="0"/>
          <w:szCs w:val="24"/>
        </w:rPr>
        <w:t>擺放在消委會接待處供公眾免費索取，單張的電子版亦已上</w:t>
      </w:r>
      <w:proofErr w:type="gramStart"/>
      <w:r w:rsidR="00E21A4E" w:rsidRPr="00E21A4E">
        <w:rPr>
          <w:rFonts w:ascii="細明體" w:eastAsia="細明體" w:hAnsi="細明體" w:hint="eastAsia"/>
          <w:bCs/>
          <w:snapToGrid w:val="0"/>
          <w:kern w:val="0"/>
          <w:szCs w:val="24"/>
        </w:rPr>
        <w:t>載到消委</w:t>
      </w:r>
      <w:proofErr w:type="gramEnd"/>
      <w:r w:rsidR="00E21A4E" w:rsidRPr="00E21A4E">
        <w:rPr>
          <w:rFonts w:ascii="細明體" w:eastAsia="細明體" w:hAnsi="細明體" w:hint="eastAsia"/>
          <w:bCs/>
          <w:snapToGrid w:val="0"/>
          <w:kern w:val="0"/>
          <w:szCs w:val="24"/>
        </w:rPr>
        <w:t>會網頁(www.consumer.gov.mo)供各界瀏覽。</w:t>
      </w:r>
    </w:p>
    <w:p w:rsidR="00074E6A" w:rsidRDefault="00977A59" w:rsidP="00D411B4">
      <w:pPr>
        <w:widowControl/>
        <w:spacing w:beforeLines="30" w:before="108" w:afterLines="30" w:after="108" w:line="400" w:lineRule="exact"/>
        <w:ind w:firstLine="482"/>
        <w:jc w:val="both"/>
        <w:rPr>
          <w:rFonts w:ascii="細明體" w:eastAsia="細明體" w:hAnsi="細明體"/>
          <w:bCs/>
          <w:snapToGrid w:val="0"/>
          <w:kern w:val="0"/>
          <w:szCs w:val="24"/>
        </w:rPr>
      </w:pPr>
      <w:r w:rsidRPr="00977A59">
        <w:rPr>
          <w:rFonts w:ascii="細明體" w:eastAsia="細明體" w:hAnsi="細明體" w:hint="eastAsia"/>
          <w:bCs/>
          <w:snapToGrid w:val="0"/>
          <w:kern w:val="0"/>
          <w:szCs w:val="24"/>
        </w:rPr>
        <w:lastRenderedPageBreak/>
        <w:t>“</w:t>
      </w:r>
      <w:r w:rsidR="008544BE" w:rsidRPr="008544BE">
        <w:rPr>
          <w:rFonts w:ascii="細明體" w:eastAsia="細明體" w:hAnsi="細明體" w:hint="eastAsia"/>
          <w:bCs/>
          <w:snapToGrid w:val="0"/>
          <w:kern w:val="0"/>
          <w:szCs w:val="24"/>
        </w:rPr>
        <w:t>寵物產品零售與服務業</w:t>
      </w:r>
      <w:r w:rsidRPr="00977A59">
        <w:rPr>
          <w:rFonts w:ascii="細明體" w:eastAsia="細明體" w:hAnsi="細明體" w:hint="eastAsia"/>
          <w:bCs/>
          <w:snapToGrid w:val="0"/>
          <w:kern w:val="0"/>
          <w:szCs w:val="24"/>
        </w:rPr>
        <w:t>行業守則”</w:t>
      </w:r>
      <w:r w:rsidR="002616B7">
        <w:rPr>
          <w:rFonts w:ascii="細明體" w:eastAsia="細明體" w:hAnsi="細明體" w:hint="eastAsia"/>
          <w:bCs/>
          <w:snapToGrid w:val="0"/>
          <w:kern w:val="0"/>
          <w:szCs w:val="24"/>
        </w:rPr>
        <w:t>是</w:t>
      </w:r>
      <w:r w:rsidR="00074E6A" w:rsidRPr="00074E6A">
        <w:rPr>
          <w:rFonts w:ascii="細明體" w:eastAsia="細明體" w:hAnsi="細明體" w:hint="eastAsia"/>
          <w:bCs/>
          <w:snapToGrid w:val="0"/>
          <w:kern w:val="0"/>
          <w:szCs w:val="24"/>
        </w:rPr>
        <w:t>“誠信店”</w:t>
      </w:r>
      <w:r w:rsidR="00074E6A">
        <w:rPr>
          <w:rFonts w:ascii="細明體" w:eastAsia="細明體" w:hAnsi="細明體" w:hint="eastAsia"/>
          <w:bCs/>
          <w:snapToGrid w:val="0"/>
          <w:kern w:val="0"/>
          <w:szCs w:val="24"/>
        </w:rPr>
        <w:t>計劃內的</w:t>
      </w:r>
      <w:r w:rsidR="00074E6A" w:rsidRPr="002D65F7">
        <w:rPr>
          <w:rFonts w:ascii="細明體" w:eastAsia="細明體" w:hAnsi="細明體" w:hint="eastAsia"/>
          <w:bCs/>
          <w:snapToGrid w:val="0"/>
          <w:kern w:val="0"/>
          <w:szCs w:val="24"/>
        </w:rPr>
        <w:t>第十</w:t>
      </w:r>
      <w:r w:rsidR="006F0700">
        <w:rPr>
          <w:rFonts w:ascii="細明體" w:eastAsia="細明體" w:hAnsi="細明體" w:hint="eastAsia"/>
          <w:bCs/>
          <w:snapToGrid w:val="0"/>
          <w:kern w:val="0"/>
          <w:szCs w:val="24"/>
        </w:rPr>
        <w:t>九</w:t>
      </w:r>
      <w:r w:rsidR="00074E6A" w:rsidRPr="002D65F7">
        <w:rPr>
          <w:rFonts w:ascii="細明體" w:eastAsia="細明體" w:hAnsi="細明體" w:hint="eastAsia"/>
          <w:bCs/>
          <w:snapToGrid w:val="0"/>
          <w:kern w:val="0"/>
          <w:szCs w:val="24"/>
        </w:rPr>
        <w:t>份</w:t>
      </w:r>
      <w:r w:rsidR="00074E6A">
        <w:rPr>
          <w:rFonts w:ascii="細明體" w:eastAsia="細明體" w:hAnsi="細明體" w:hint="eastAsia"/>
          <w:bCs/>
          <w:snapToGrid w:val="0"/>
          <w:kern w:val="0"/>
          <w:szCs w:val="24"/>
        </w:rPr>
        <w:t>行業守則，而行業守則制</w:t>
      </w:r>
      <w:r w:rsidR="00C859AF">
        <w:rPr>
          <w:rFonts w:ascii="細明體" w:eastAsia="細明體" w:hAnsi="細明體" w:hint="eastAsia"/>
          <w:bCs/>
          <w:snapToGrid w:val="0"/>
          <w:kern w:val="0"/>
          <w:szCs w:val="24"/>
        </w:rPr>
        <w:t>定</w:t>
      </w:r>
      <w:r w:rsidR="006E5727">
        <w:rPr>
          <w:rFonts w:ascii="細明體" w:eastAsia="細明體" w:hAnsi="細明體" w:hint="eastAsia"/>
          <w:bCs/>
          <w:snapToGrid w:val="0"/>
          <w:kern w:val="0"/>
          <w:szCs w:val="24"/>
        </w:rPr>
        <w:t>的目的是因應</w:t>
      </w:r>
      <w:r w:rsidR="00CA24E2" w:rsidRPr="00CA24E2">
        <w:rPr>
          <w:rFonts w:ascii="細明體" w:eastAsia="細明體" w:hAnsi="細明體" w:hint="eastAsia"/>
          <w:bCs/>
          <w:snapToGrid w:val="0"/>
          <w:kern w:val="0"/>
          <w:szCs w:val="24"/>
        </w:rPr>
        <w:t>“誠信店”</w:t>
      </w:r>
      <w:r w:rsidR="00CA24E2">
        <w:rPr>
          <w:rFonts w:ascii="細明體" w:eastAsia="細明體" w:hAnsi="細明體" w:hint="eastAsia"/>
          <w:bCs/>
          <w:snapToGrid w:val="0"/>
          <w:kern w:val="0"/>
          <w:szCs w:val="24"/>
        </w:rPr>
        <w:t>計劃內</w:t>
      </w:r>
      <w:r w:rsidR="00074E6A">
        <w:rPr>
          <w:rFonts w:ascii="細明體" w:eastAsia="細明體" w:hAnsi="細明體" w:hint="eastAsia"/>
          <w:bCs/>
          <w:snapToGrid w:val="0"/>
          <w:kern w:val="0"/>
          <w:szCs w:val="24"/>
        </w:rPr>
        <w:t>不同行業</w:t>
      </w:r>
      <w:r w:rsidR="00CA24E2">
        <w:rPr>
          <w:rFonts w:ascii="細明體" w:eastAsia="細明體" w:hAnsi="細明體" w:hint="eastAsia"/>
          <w:bCs/>
          <w:snapToGrid w:val="0"/>
          <w:kern w:val="0"/>
          <w:szCs w:val="24"/>
        </w:rPr>
        <w:t>的</w:t>
      </w:r>
      <w:r w:rsidR="00074E6A">
        <w:rPr>
          <w:rFonts w:ascii="細明體" w:eastAsia="細明體" w:hAnsi="細明體" w:hint="eastAsia"/>
          <w:bCs/>
          <w:snapToGrid w:val="0"/>
          <w:kern w:val="0"/>
          <w:szCs w:val="24"/>
        </w:rPr>
        <w:t>營運特性</w:t>
      </w:r>
      <w:r w:rsidR="003D2049">
        <w:rPr>
          <w:rFonts w:ascii="細明體" w:eastAsia="細明體" w:hAnsi="細明體" w:hint="eastAsia"/>
          <w:bCs/>
          <w:snapToGrid w:val="0"/>
          <w:kern w:val="0"/>
          <w:szCs w:val="24"/>
        </w:rPr>
        <w:t>，透過</w:t>
      </w:r>
      <w:r w:rsidR="002228B4">
        <w:rPr>
          <w:rFonts w:ascii="細明體" w:eastAsia="細明體" w:hAnsi="細明體" w:hint="eastAsia"/>
          <w:bCs/>
          <w:snapToGrid w:val="0"/>
          <w:kern w:val="0"/>
          <w:szCs w:val="24"/>
        </w:rPr>
        <w:t>專業與</w:t>
      </w:r>
      <w:r w:rsidR="00E21A4E">
        <w:rPr>
          <w:rFonts w:ascii="細明體" w:eastAsia="細明體" w:hAnsi="細明體" w:hint="eastAsia"/>
          <w:bCs/>
          <w:snapToGrid w:val="0"/>
          <w:kern w:val="0"/>
          <w:szCs w:val="24"/>
        </w:rPr>
        <w:t>標準</w:t>
      </w:r>
      <w:r w:rsidR="002228B4">
        <w:rPr>
          <w:rFonts w:ascii="細明體" w:eastAsia="細明體" w:hAnsi="細明體" w:hint="eastAsia"/>
          <w:bCs/>
          <w:snapToGrid w:val="0"/>
          <w:kern w:val="0"/>
          <w:szCs w:val="24"/>
        </w:rPr>
        <w:t>化</w:t>
      </w:r>
      <w:r w:rsidR="00074E6A">
        <w:rPr>
          <w:rFonts w:ascii="細明體" w:eastAsia="細明體" w:hAnsi="細明體" w:hint="eastAsia"/>
          <w:bCs/>
          <w:snapToGrid w:val="0"/>
          <w:kern w:val="0"/>
          <w:szCs w:val="24"/>
        </w:rPr>
        <w:t>提</w:t>
      </w:r>
      <w:r w:rsidR="00C859AF">
        <w:rPr>
          <w:rFonts w:ascii="細明體" w:eastAsia="細明體" w:hAnsi="細明體" w:hint="eastAsia"/>
          <w:bCs/>
          <w:snapToGrid w:val="0"/>
          <w:kern w:val="0"/>
          <w:szCs w:val="24"/>
        </w:rPr>
        <w:t>升行業的</w:t>
      </w:r>
      <w:r w:rsidR="00074E6A">
        <w:rPr>
          <w:rFonts w:ascii="細明體" w:eastAsia="細明體" w:hAnsi="細明體" w:hint="eastAsia"/>
          <w:bCs/>
          <w:snapToGrid w:val="0"/>
          <w:kern w:val="0"/>
          <w:szCs w:val="24"/>
        </w:rPr>
        <w:t>服務質素，增加</w:t>
      </w:r>
      <w:r w:rsidR="00CA24E2">
        <w:rPr>
          <w:rFonts w:ascii="細明體" w:eastAsia="細明體" w:hAnsi="細明體" w:hint="eastAsia"/>
          <w:bCs/>
          <w:snapToGrid w:val="0"/>
          <w:kern w:val="0"/>
          <w:szCs w:val="24"/>
        </w:rPr>
        <w:t>消費者的</w:t>
      </w:r>
      <w:r w:rsidR="00074E6A">
        <w:rPr>
          <w:rFonts w:ascii="細明體" w:eastAsia="細明體" w:hAnsi="細明體" w:hint="eastAsia"/>
          <w:bCs/>
          <w:snapToGrid w:val="0"/>
          <w:kern w:val="0"/>
          <w:szCs w:val="24"/>
        </w:rPr>
        <w:t>消費信心，</w:t>
      </w:r>
      <w:r w:rsidR="006E5727">
        <w:rPr>
          <w:rFonts w:ascii="細明體" w:eastAsia="細明體" w:hAnsi="細明體" w:hint="eastAsia"/>
          <w:bCs/>
          <w:snapToGrid w:val="0"/>
          <w:kern w:val="0"/>
          <w:szCs w:val="24"/>
        </w:rPr>
        <w:t>並可</w:t>
      </w:r>
      <w:r w:rsidR="0080136D">
        <w:rPr>
          <w:rFonts w:ascii="細明體" w:eastAsia="細明體" w:hAnsi="細明體" w:hint="eastAsia"/>
          <w:bCs/>
          <w:snapToGrid w:val="0"/>
          <w:kern w:val="0"/>
          <w:szCs w:val="24"/>
        </w:rPr>
        <w:t>促進相關行業的發展，</w:t>
      </w:r>
      <w:r w:rsidR="00C859AF">
        <w:rPr>
          <w:rFonts w:ascii="細明體" w:eastAsia="細明體" w:hAnsi="細明體" w:hint="eastAsia"/>
          <w:bCs/>
          <w:snapToGrid w:val="0"/>
          <w:kern w:val="0"/>
          <w:szCs w:val="24"/>
        </w:rPr>
        <w:t>歡迎</w:t>
      </w:r>
      <w:r w:rsidR="00E21A4E">
        <w:rPr>
          <w:rFonts w:ascii="細明體" w:eastAsia="細明體" w:hAnsi="細明體" w:hint="eastAsia"/>
          <w:bCs/>
          <w:snapToGrid w:val="0"/>
          <w:kern w:val="0"/>
          <w:szCs w:val="24"/>
        </w:rPr>
        <w:t>其他</w:t>
      </w:r>
      <w:r w:rsidR="00C859AF" w:rsidRPr="00C859AF">
        <w:rPr>
          <w:rFonts w:ascii="細明體" w:eastAsia="細明體" w:hAnsi="細明體" w:hint="eastAsia"/>
          <w:bCs/>
          <w:snapToGrid w:val="0"/>
          <w:kern w:val="0"/>
          <w:szCs w:val="24"/>
        </w:rPr>
        <w:t>商號</w:t>
      </w:r>
      <w:r w:rsidR="00C859AF">
        <w:rPr>
          <w:rFonts w:ascii="細明體" w:eastAsia="細明體" w:hAnsi="細明體" w:hint="eastAsia"/>
          <w:bCs/>
          <w:snapToGrid w:val="0"/>
          <w:kern w:val="0"/>
          <w:szCs w:val="24"/>
        </w:rPr>
        <w:t>使用各行業守則，讓消費者獲得更全面的保障。</w:t>
      </w:r>
    </w:p>
    <w:p w:rsidR="00BF3966" w:rsidRPr="00F25F12" w:rsidRDefault="00CC3515" w:rsidP="00D411B4">
      <w:pPr>
        <w:widowControl/>
        <w:spacing w:beforeLines="30" w:before="108" w:afterLines="30" w:after="108" w:line="400" w:lineRule="exact"/>
        <w:ind w:firstLine="480"/>
        <w:jc w:val="both"/>
        <w:rPr>
          <w:rFonts w:ascii="細明體" w:eastAsia="細明體" w:hAnsi="細明體"/>
          <w:bCs/>
          <w:snapToGrid w:val="0"/>
          <w:kern w:val="0"/>
          <w:szCs w:val="24"/>
        </w:rPr>
      </w:pPr>
      <w:r w:rsidRPr="00F25F12">
        <w:rPr>
          <w:rFonts w:ascii="細明體" w:eastAsia="細明體" w:hAnsi="細明體" w:hint="eastAsia"/>
          <w:bCs/>
          <w:snapToGrid w:val="0"/>
          <w:kern w:val="0"/>
          <w:szCs w:val="24"/>
        </w:rPr>
        <w:t>消委會查詢電話：8988</w:t>
      </w:r>
      <w:r w:rsidR="00BD6E66">
        <w:rPr>
          <w:rFonts w:ascii="細明體" w:eastAsia="細明體" w:hAnsi="細明體" w:hint="eastAsia"/>
          <w:bCs/>
          <w:snapToGrid w:val="0"/>
          <w:kern w:val="0"/>
          <w:szCs w:val="24"/>
        </w:rPr>
        <w:t xml:space="preserve"> </w:t>
      </w:r>
      <w:r w:rsidRPr="00F25F12">
        <w:rPr>
          <w:rFonts w:ascii="細明體" w:eastAsia="細明體" w:hAnsi="細明體" w:hint="eastAsia"/>
          <w:bCs/>
          <w:snapToGrid w:val="0"/>
          <w:kern w:val="0"/>
          <w:szCs w:val="24"/>
        </w:rPr>
        <w:t>9315。</w:t>
      </w:r>
    </w:p>
    <w:p w:rsidR="004216F6" w:rsidRPr="00F25F12" w:rsidRDefault="004216F6" w:rsidP="00D411B4">
      <w:pPr>
        <w:widowControl/>
        <w:spacing w:beforeLines="30" w:before="108" w:afterLines="30" w:after="108" w:line="400" w:lineRule="exact"/>
        <w:jc w:val="both"/>
        <w:rPr>
          <w:rFonts w:ascii="細明體" w:eastAsia="細明體" w:hAnsi="細明體"/>
          <w:bCs/>
          <w:snapToGrid w:val="0"/>
          <w:kern w:val="0"/>
          <w:szCs w:val="24"/>
        </w:rPr>
      </w:pPr>
      <w:r w:rsidRPr="00F25F12">
        <w:rPr>
          <w:rFonts w:ascii="細明體" w:eastAsia="細明體" w:hAnsi="細明體" w:hint="eastAsia"/>
          <w:bCs/>
          <w:snapToGrid w:val="0"/>
          <w:kern w:val="0"/>
          <w:szCs w:val="24"/>
        </w:rPr>
        <w:tab/>
      </w:r>
    </w:p>
    <w:sectPr w:rsidR="004216F6" w:rsidRPr="00F25F12" w:rsidSect="00D411B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3A" w:rsidRDefault="00DF363A" w:rsidP="00DF363A">
      <w:r>
        <w:separator/>
      </w:r>
    </w:p>
  </w:endnote>
  <w:endnote w:type="continuationSeparator" w:id="0">
    <w:p w:rsidR="00DF363A" w:rsidRDefault="00DF363A" w:rsidP="00DF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3A" w:rsidRDefault="00DF363A" w:rsidP="00DF363A">
      <w:r>
        <w:separator/>
      </w:r>
    </w:p>
  </w:footnote>
  <w:footnote w:type="continuationSeparator" w:id="0">
    <w:p w:rsidR="00DF363A" w:rsidRDefault="00DF363A" w:rsidP="00DF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AC"/>
    <w:rsid w:val="000442A8"/>
    <w:rsid w:val="000702EC"/>
    <w:rsid w:val="00074E6A"/>
    <w:rsid w:val="00090EAC"/>
    <w:rsid w:val="000D26A1"/>
    <w:rsid w:val="00100378"/>
    <w:rsid w:val="001338C6"/>
    <w:rsid w:val="00136DD1"/>
    <w:rsid w:val="00137B0E"/>
    <w:rsid w:val="00147F74"/>
    <w:rsid w:val="00152E90"/>
    <w:rsid w:val="00164C24"/>
    <w:rsid w:val="0018047B"/>
    <w:rsid w:val="00182FDD"/>
    <w:rsid w:val="001973D8"/>
    <w:rsid w:val="001B2E72"/>
    <w:rsid w:val="001E3A2F"/>
    <w:rsid w:val="001F2112"/>
    <w:rsid w:val="001F46EC"/>
    <w:rsid w:val="002228B4"/>
    <w:rsid w:val="00232CF0"/>
    <w:rsid w:val="0023520D"/>
    <w:rsid w:val="00245ED1"/>
    <w:rsid w:val="002616B7"/>
    <w:rsid w:val="00261CAC"/>
    <w:rsid w:val="00296867"/>
    <w:rsid w:val="002A557C"/>
    <w:rsid w:val="002C0B54"/>
    <w:rsid w:val="002C4C35"/>
    <w:rsid w:val="002C6A12"/>
    <w:rsid w:val="002D65F7"/>
    <w:rsid w:val="002F58DF"/>
    <w:rsid w:val="00316EAE"/>
    <w:rsid w:val="0032436A"/>
    <w:rsid w:val="003276D8"/>
    <w:rsid w:val="0034670B"/>
    <w:rsid w:val="00351117"/>
    <w:rsid w:val="00372F0C"/>
    <w:rsid w:val="003759FF"/>
    <w:rsid w:val="003A70EE"/>
    <w:rsid w:val="003D2049"/>
    <w:rsid w:val="003F1284"/>
    <w:rsid w:val="004207C2"/>
    <w:rsid w:val="004216F6"/>
    <w:rsid w:val="0043093E"/>
    <w:rsid w:val="00446805"/>
    <w:rsid w:val="0044752C"/>
    <w:rsid w:val="004665F0"/>
    <w:rsid w:val="004A496B"/>
    <w:rsid w:val="004A7F7A"/>
    <w:rsid w:val="004B520E"/>
    <w:rsid w:val="004B6F35"/>
    <w:rsid w:val="004C1811"/>
    <w:rsid w:val="004D2968"/>
    <w:rsid w:val="004E56B5"/>
    <w:rsid w:val="00501225"/>
    <w:rsid w:val="00511F02"/>
    <w:rsid w:val="005254FC"/>
    <w:rsid w:val="00537345"/>
    <w:rsid w:val="0054178D"/>
    <w:rsid w:val="00547C47"/>
    <w:rsid w:val="00554A29"/>
    <w:rsid w:val="0059246F"/>
    <w:rsid w:val="005D3B2F"/>
    <w:rsid w:val="005D6E7E"/>
    <w:rsid w:val="005E04CE"/>
    <w:rsid w:val="005F7AD9"/>
    <w:rsid w:val="00637DAB"/>
    <w:rsid w:val="00657ACB"/>
    <w:rsid w:val="00690E11"/>
    <w:rsid w:val="006B0698"/>
    <w:rsid w:val="006E5727"/>
    <w:rsid w:val="006E733E"/>
    <w:rsid w:val="006F0700"/>
    <w:rsid w:val="006F533D"/>
    <w:rsid w:val="00715AAF"/>
    <w:rsid w:val="0072443A"/>
    <w:rsid w:val="00744141"/>
    <w:rsid w:val="007444E0"/>
    <w:rsid w:val="00751AF8"/>
    <w:rsid w:val="0076458E"/>
    <w:rsid w:val="00766EDC"/>
    <w:rsid w:val="007D5310"/>
    <w:rsid w:val="0080045B"/>
    <w:rsid w:val="0080136D"/>
    <w:rsid w:val="0081231C"/>
    <w:rsid w:val="00826A83"/>
    <w:rsid w:val="008544BE"/>
    <w:rsid w:val="00891348"/>
    <w:rsid w:val="008B57D5"/>
    <w:rsid w:val="009247A0"/>
    <w:rsid w:val="00925805"/>
    <w:rsid w:val="009415C4"/>
    <w:rsid w:val="00957DF6"/>
    <w:rsid w:val="00961E15"/>
    <w:rsid w:val="00977A59"/>
    <w:rsid w:val="009934DE"/>
    <w:rsid w:val="009B1B51"/>
    <w:rsid w:val="009B3E7E"/>
    <w:rsid w:val="009C11D8"/>
    <w:rsid w:val="009E7A94"/>
    <w:rsid w:val="009F2033"/>
    <w:rsid w:val="00A77BD4"/>
    <w:rsid w:val="00A80A2F"/>
    <w:rsid w:val="00A908AE"/>
    <w:rsid w:val="00A9306C"/>
    <w:rsid w:val="00AA3402"/>
    <w:rsid w:val="00AA5E73"/>
    <w:rsid w:val="00AB498B"/>
    <w:rsid w:val="00AC608B"/>
    <w:rsid w:val="00AD711E"/>
    <w:rsid w:val="00B36E97"/>
    <w:rsid w:val="00B55A2F"/>
    <w:rsid w:val="00B65869"/>
    <w:rsid w:val="00B96ABD"/>
    <w:rsid w:val="00B97E69"/>
    <w:rsid w:val="00BD11FA"/>
    <w:rsid w:val="00BD6E66"/>
    <w:rsid w:val="00BF3966"/>
    <w:rsid w:val="00C11BA3"/>
    <w:rsid w:val="00C3071A"/>
    <w:rsid w:val="00C41C68"/>
    <w:rsid w:val="00C6771E"/>
    <w:rsid w:val="00C75CAD"/>
    <w:rsid w:val="00C859AF"/>
    <w:rsid w:val="00C932D6"/>
    <w:rsid w:val="00CA24E2"/>
    <w:rsid w:val="00CA5265"/>
    <w:rsid w:val="00CA5E2E"/>
    <w:rsid w:val="00CC3515"/>
    <w:rsid w:val="00CC6BA3"/>
    <w:rsid w:val="00CD567E"/>
    <w:rsid w:val="00CE1BBD"/>
    <w:rsid w:val="00CF23CC"/>
    <w:rsid w:val="00D239BC"/>
    <w:rsid w:val="00D411B4"/>
    <w:rsid w:val="00D64233"/>
    <w:rsid w:val="00D93A90"/>
    <w:rsid w:val="00DC458E"/>
    <w:rsid w:val="00DC5C5B"/>
    <w:rsid w:val="00DD1554"/>
    <w:rsid w:val="00DE1AA8"/>
    <w:rsid w:val="00DF363A"/>
    <w:rsid w:val="00E20C9F"/>
    <w:rsid w:val="00E21A4E"/>
    <w:rsid w:val="00E77635"/>
    <w:rsid w:val="00EA3152"/>
    <w:rsid w:val="00EC13AF"/>
    <w:rsid w:val="00EC5B3F"/>
    <w:rsid w:val="00EC69BD"/>
    <w:rsid w:val="00EE023C"/>
    <w:rsid w:val="00EF2039"/>
    <w:rsid w:val="00F16F6B"/>
    <w:rsid w:val="00F21760"/>
    <w:rsid w:val="00F25F12"/>
    <w:rsid w:val="00F72BA0"/>
    <w:rsid w:val="00FC07DF"/>
    <w:rsid w:val="00FD1D5F"/>
    <w:rsid w:val="00FD404C"/>
    <w:rsid w:val="00FD5D65"/>
    <w:rsid w:val="00FE1234"/>
    <w:rsid w:val="00FF1795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AC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63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63A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41C6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89134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891348"/>
    <w:rPr>
      <w:rFonts w:ascii="Calibri" w:eastAsia="新細明體" w:hAnsi="Calibri" w:cs="Times New Roman"/>
    </w:rPr>
  </w:style>
  <w:style w:type="paragraph" w:styleId="aa">
    <w:name w:val="Salutation"/>
    <w:basedOn w:val="a"/>
    <w:next w:val="a"/>
    <w:link w:val="ab"/>
    <w:uiPriority w:val="99"/>
    <w:unhideWhenUsed/>
    <w:rsid w:val="00CA5265"/>
    <w:rPr>
      <w:rFonts w:ascii="細明體" w:eastAsia="細明體" w:hAnsi="細明體"/>
      <w:bCs/>
      <w:snapToGrid w:val="0"/>
      <w:kern w:val="0"/>
      <w:szCs w:val="24"/>
    </w:rPr>
  </w:style>
  <w:style w:type="character" w:customStyle="1" w:styleId="ab">
    <w:name w:val="問候 字元"/>
    <w:basedOn w:val="a0"/>
    <w:link w:val="aa"/>
    <w:uiPriority w:val="99"/>
    <w:rsid w:val="00CA5265"/>
    <w:rPr>
      <w:rFonts w:ascii="細明體" w:eastAsia="細明體" w:hAnsi="細明體" w:cs="Times New Roman"/>
      <w:bCs/>
      <w:snapToGrid w:val="0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CA5265"/>
    <w:pPr>
      <w:ind w:leftChars="1800" w:left="100"/>
    </w:pPr>
    <w:rPr>
      <w:rFonts w:ascii="細明體" w:eastAsia="細明體" w:hAnsi="細明體"/>
      <w:bCs/>
      <w:snapToGrid w:val="0"/>
      <w:kern w:val="0"/>
      <w:szCs w:val="24"/>
    </w:rPr>
  </w:style>
  <w:style w:type="character" w:customStyle="1" w:styleId="ad">
    <w:name w:val="結語 字元"/>
    <w:basedOn w:val="a0"/>
    <w:link w:val="ac"/>
    <w:uiPriority w:val="99"/>
    <w:rsid w:val="00CA5265"/>
    <w:rPr>
      <w:rFonts w:ascii="細明體" w:eastAsia="細明體" w:hAnsi="細明體" w:cs="Times New Roman"/>
      <w:bCs/>
      <w:snapToGrid w:val="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AC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63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63A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41C6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89134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891348"/>
    <w:rPr>
      <w:rFonts w:ascii="Calibri" w:eastAsia="新細明體" w:hAnsi="Calibri" w:cs="Times New Roman"/>
    </w:rPr>
  </w:style>
  <w:style w:type="paragraph" w:styleId="aa">
    <w:name w:val="Salutation"/>
    <w:basedOn w:val="a"/>
    <w:next w:val="a"/>
    <w:link w:val="ab"/>
    <w:uiPriority w:val="99"/>
    <w:unhideWhenUsed/>
    <w:rsid w:val="00CA5265"/>
    <w:rPr>
      <w:rFonts w:ascii="細明體" w:eastAsia="細明體" w:hAnsi="細明體"/>
      <w:bCs/>
      <w:snapToGrid w:val="0"/>
      <w:kern w:val="0"/>
      <w:szCs w:val="24"/>
    </w:rPr>
  </w:style>
  <w:style w:type="character" w:customStyle="1" w:styleId="ab">
    <w:name w:val="問候 字元"/>
    <w:basedOn w:val="a0"/>
    <w:link w:val="aa"/>
    <w:uiPriority w:val="99"/>
    <w:rsid w:val="00CA5265"/>
    <w:rPr>
      <w:rFonts w:ascii="細明體" w:eastAsia="細明體" w:hAnsi="細明體" w:cs="Times New Roman"/>
      <w:bCs/>
      <w:snapToGrid w:val="0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CA5265"/>
    <w:pPr>
      <w:ind w:leftChars="1800" w:left="100"/>
    </w:pPr>
    <w:rPr>
      <w:rFonts w:ascii="細明體" w:eastAsia="細明體" w:hAnsi="細明體"/>
      <w:bCs/>
      <w:snapToGrid w:val="0"/>
      <w:kern w:val="0"/>
      <w:szCs w:val="24"/>
    </w:rPr>
  </w:style>
  <w:style w:type="character" w:customStyle="1" w:styleId="ad">
    <w:name w:val="結語 字元"/>
    <w:basedOn w:val="a0"/>
    <w:link w:val="ac"/>
    <w:uiPriority w:val="99"/>
    <w:rsid w:val="00CA5265"/>
    <w:rPr>
      <w:rFonts w:ascii="細明體" w:eastAsia="細明體" w:hAnsi="細明體" w:cs="Times New Roman"/>
      <w:bCs/>
      <w:snapToGrid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43</cp:revision>
  <cp:lastPrinted>2018-11-07T01:49:00Z</cp:lastPrinted>
  <dcterms:created xsi:type="dcterms:W3CDTF">2018-11-06T07:51:00Z</dcterms:created>
  <dcterms:modified xsi:type="dcterms:W3CDTF">2018-11-15T03:47:00Z</dcterms:modified>
</cp:coreProperties>
</file>