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CA6CBA" w:rsidRPr="00DF615C" w:rsidRDefault="008A542C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 w:hint="eastAsia"/>
          <w:b/>
          <w:snapToGrid w:val="0"/>
          <w:sz w:val="28"/>
          <w:szCs w:val="28"/>
        </w:rPr>
        <w:t>18</w:t>
      </w:r>
      <w:r w:rsidR="005A1FA4" w:rsidRPr="00DF615C">
        <w:rPr>
          <w:rFonts w:ascii="細明體" w:hint="eastAsia"/>
          <w:b/>
          <w:snapToGrid w:val="0"/>
          <w:sz w:val="28"/>
          <w:szCs w:val="28"/>
        </w:rPr>
        <w:t>-</w:t>
      </w:r>
      <w:r w:rsidR="00E008A7">
        <w:rPr>
          <w:rFonts w:ascii="細明體" w:hint="eastAsia"/>
          <w:b/>
          <w:snapToGrid w:val="0"/>
          <w:sz w:val="28"/>
          <w:szCs w:val="28"/>
        </w:rPr>
        <w:t>0</w:t>
      </w:r>
      <w:r w:rsidR="00E008A7">
        <w:rPr>
          <w:rFonts w:ascii="細明體"/>
          <w:b/>
          <w:snapToGrid w:val="0"/>
          <w:sz w:val="28"/>
          <w:szCs w:val="28"/>
        </w:rPr>
        <w:t>9</w:t>
      </w:r>
      <w:r w:rsidR="007E7571" w:rsidRPr="00DF615C">
        <w:rPr>
          <w:rFonts w:ascii="細明體" w:hint="eastAsia"/>
          <w:b/>
          <w:snapToGrid w:val="0"/>
          <w:sz w:val="28"/>
          <w:szCs w:val="28"/>
        </w:rPr>
        <w:t>-2020</w:t>
      </w:r>
    </w:p>
    <w:p w:rsidR="000D350E" w:rsidRPr="004136DF" w:rsidRDefault="000D350E" w:rsidP="00876066">
      <w:pPr>
        <w:spacing w:beforeLines="20" w:before="48" w:afterLines="20" w:after="48" w:line="380" w:lineRule="atLeast"/>
        <w:jc w:val="center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FE43E2" w:rsidRDefault="00FE43E2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  <w:lang w:eastAsia="zh-HK"/>
        </w:rPr>
      </w:pPr>
      <w:r>
        <w:rPr>
          <w:rFonts w:ascii="細明體" w:hint="eastAsia"/>
          <w:b/>
          <w:snapToGrid w:val="0"/>
          <w:sz w:val="28"/>
          <w:szCs w:val="28"/>
          <w:lang w:eastAsia="zh-HK"/>
        </w:rPr>
        <w:t>消委會調查</w:t>
      </w:r>
      <w:r w:rsidR="004136DF" w:rsidRPr="004136DF">
        <w:rPr>
          <w:rFonts w:ascii="細明體" w:hint="eastAsia"/>
          <w:b/>
          <w:snapToGrid w:val="0"/>
          <w:sz w:val="28"/>
          <w:szCs w:val="28"/>
          <w:lang w:eastAsia="zh-HK"/>
        </w:rPr>
        <w:t>餅乾營養標籤</w:t>
      </w:r>
      <w:r w:rsidR="00187156">
        <w:rPr>
          <w:rFonts w:ascii="細明體" w:hint="eastAsia"/>
          <w:b/>
          <w:snapToGrid w:val="0"/>
          <w:sz w:val="28"/>
          <w:szCs w:val="28"/>
          <w:lang w:eastAsia="zh-HK"/>
        </w:rPr>
        <w:t>資料</w:t>
      </w:r>
    </w:p>
    <w:p w:rsidR="003B5195" w:rsidRPr="004136DF" w:rsidRDefault="004136DF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  <w:lang w:eastAsia="zh-HK"/>
        </w:rPr>
      </w:pPr>
      <w:r w:rsidRPr="004136DF">
        <w:rPr>
          <w:rFonts w:ascii="細明體" w:hint="eastAsia"/>
          <w:b/>
          <w:snapToGrid w:val="0"/>
          <w:sz w:val="28"/>
          <w:szCs w:val="28"/>
          <w:lang w:eastAsia="zh-HK"/>
        </w:rPr>
        <w:t>倡</w:t>
      </w:r>
      <w:r w:rsidR="00E11599">
        <w:rPr>
          <w:rFonts w:ascii="細明體" w:hint="eastAsia"/>
          <w:b/>
          <w:snapToGrid w:val="0"/>
          <w:sz w:val="28"/>
          <w:szCs w:val="28"/>
          <w:lang w:eastAsia="zh-HK"/>
        </w:rPr>
        <w:t>飲食</w:t>
      </w:r>
      <w:r w:rsidR="00187156">
        <w:rPr>
          <w:rFonts w:ascii="細明體" w:hint="eastAsia"/>
          <w:b/>
          <w:snapToGrid w:val="0"/>
          <w:sz w:val="28"/>
          <w:szCs w:val="28"/>
          <w:lang w:eastAsia="zh-HK"/>
        </w:rPr>
        <w:t>習慣</w:t>
      </w:r>
      <w:r w:rsidR="00FE43E2">
        <w:rPr>
          <w:rFonts w:ascii="細明體" w:hint="eastAsia"/>
          <w:b/>
          <w:snapToGrid w:val="0"/>
          <w:sz w:val="28"/>
          <w:szCs w:val="28"/>
          <w:lang w:eastAsia="zh-HK"/>
        </w:rPr>
        <w:t>奉行</w:t>
      </w:r>
      <w:r w:rsidR="009F3150" w:rsidRPr="004136DF">
        <w:rPr>
          <w:rFonts w:ascii="細明體" w:hint="eastAsia"/>
          <w:b/>
          <w:snapToGrid w:val="0"/>
          <w:sz w:val="28"/>
          <w:szCs w:val="28"/>
          <w:lang w:eastAsia="zh-HK"/>
        </w:rPr>
        <w:t>三低</w:t>
      </w:r>
      <w:r w:rsidRPr="004136DF">
        <w:rPr>
          <w:rFonts w:ascii="細明體" w:hint="eastAsia"/>
          <w:b/>
          <w:snapToGrid w:val="0"/>
          <w:sz w:val="28"/>
          <w:szCs w:val="28"/>
          <w:lang w:eastAsia="zh-HK"/>
        </w:rPr>
        <w:t>一高</w:t>
      </w:r>
      <w:r w:rsidR="00187156">
        <w:rPr>
          <w:rFonts w:ascii="細明體" w:hint="eastAsia"/>
          <w:b/>
          <w:snapToGrid w:val="0"/>
          <w:sz w:val="28"/>
          <w:szCs w:val="28"/>
          <w:lang w:eastAsia="zh-HK"/>
        </w:rPr>
        <w:t>原則</w:t>
      </w:r>
    </w:p>
    <w:p w:rsidR="00E30DA5" w:rsidRPr="004136DF" w:rsidRDefault="00E30DA5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</w:rPr>
      </w:pPr>
    </w:p>
    <w:p w:rsidR="00B22288" w:rsidRDefault="00D5115B" w:rsidP="00876066">
      <w:pPr>
        <w:spacing w:beforeLines="20" w:before="48" w:afterLines="20" w:after="48" w:line="380" w:lineRule="atLeast"/>
        <w:jc w:val="both"/>
        <w:rPr>
          <w:rFonts w:ascii="細明體"/>
          <w:snapToGrid w:val="0"/>
          <w:szCs w:val="24"/>
          <w:lang w:eastAsia="zh-HK"/>
        </w:rPr>
      </w:pPr>
      <w:r>
        <w:rPr>
          <w:rFonts w:ascii="細明體"/>
          <w:b/>
          <w:snapToGrid w:val="0"/>
          <w:sz w:val="28"/>
          <w:szCs w:val="28"/>
        </w:rPr>
        <w:tab/>
      </w:r>
      <w:r w:rsidR="000077A6" w:rsidRPr="000077A6">
        <w:rPr>
          <w:rFonts w:asciiTheme="minorEastAsia" w:eastAsiaTheme="minorEastAsia" w:hAnsiTheme="minorEastAsia" w:hint="eastAsia"/>
          <w:snapToGrid w:val="0"/>
          <w:szCs w:val="24"/>
          <w:lang w:eastAsia="zh-HK"/>
        </w:rPr>
        <w:t>消費者有</w:t>
      </w:r>
      <w:r w:rsidR="00B8270A">
        <w:rPr>
          <w:rFonts w:asciiTheme="minorEastAsia" w:eastAsiaTheme="minorEastAsia" w:hAnsiTheme="minorEastAsia" w:hint="eastAsia"/>
          <w:snapToGrid w:val="0"/>
          <w:szCs w:val="24"/>
          <w:lang w:eastAsia="zh-HK"/>
        </w:rPr>
        <w:t>否</w:t>
      </w:r>
      <w:r w:rsidR="000077A6" w:rsidRPr="000077A6">
        <w:rPr>
          <w:rFonts w:asciiTheme="minorEastAsia" w:eastAsiaTheme="minorEastAsia" w:hAnsiTheme="minorEastAsia" w:hint="eastAsia"/>
          <w:snapToGrid w:val="0"/>
          <w:szCs w:val="24"/>
          <w:lang w:eastAsia="zh-HK"/>
        </w:rPr>
        <w:t>留意餅乾</w:t>
      </w:r>
      <w:r w:rsidR="00D225C1">
        <w:rPr>
          <w:rFonts w:asciiTheme="minorEastAsia" w:eastAsiaTheme="minorEastAsia" w:hAnsiTheme="minorEastAsia" w:hint="eastAsia"/>
          <w:snapToGrid w:val="0"/>
          <w:szCs w:val="24"/>
          <w:lang w:eastAsia="zh-HK"/>
        </w:rPr>
        <w:t>的營</w:t>
      </w:r>
      <w:r w:rsidR="00D225C1">
        <w:rPr>
          <w:rFonts w:asciiTheme="minorEastAsia" w:eastAsiaTheme="minorEastAsia" w:hAnsiTheme="minorEastAsia" w:hint="eastAsia"/>
          <w:snapToGrid w:val="0"/>
          <w:szCs w:val="24"/>
        </w:rPr>
        <w:t>養</w:t>
      </w:r>
      <w:r w:rsidR="00D225C1">
        <w:rPr>
          <w:rFonts w:asciiTheme="minorEastAsia" w:eastAsiaTheme="minorEastAsia" w:hAnsiTheme="minorEastAsia" w:hint="eastAsia"/>
          <w:snapToGrid w:val="0"/>
          <w:szCs w:val="24"/>
          <w:lang w:eastAsia="zh-HK"/>
        </w:rPr>
        <w:t>成分</w:t>
      </w:r>
      <w:r w:rsidR="004136DF">
        <w:rPr>
          <w:rFonts w:asciiTheme="minorEastAsia" w:eastAsiaTheme="minorEastAsia" w:hAnsiTheme="minorEastAsia" w:hint="eastAsia"/>
          <w:snapToGrid w:val="0"/>
          <w:szCs w:val="24"/>
          <w:lang w:eastAsia="zh-HK"/>
        </w:rPr>
        <w:t>及含量</w:t>
      </w:r>
      <w:r w:rsidR="00D225C1">
        <w:rPr>
          <w:rFonts w:asciiTheme="minorEastAsia" w:eastAsiaTheme="minorEastAsia" w:hAnsiTheme="minorEastAsia" w:hint="eastAsia"/>
          <w:snapToGrid w:val="0"/>
          <w:szCs w:val="24"/>
        </w:rPr>
        <w:t>？</w:t>
      </w:r>
      <w:r w:rsidR="0079223A" w:rsidRPr="000077A6">
        <w:rPr>
          <w:rFonts w:ascii="細明體" w:hint="eastAsia"/>
          <w:snapToGrid w:val="0"/>
          <w:szCs w:val="24"/>
          <w:lang w:eastAsia="zh-HK"/>
        </w:rPr>
        <w:t>消費者委</w:t>
      </w:r>
      <w:r w:rsidR="0079223A" w:rsidRPr="000077A6">
        <w:rPr>
          <w:rFonts w:ascii="細明體" w:hint="eastAsia"/>
          <w:snapToGrid w:val="0"/>
          <w:szCs w:val="24"/>
        </w:rPr>
        <w:t>員會</w:t>
      </w:r>
      <w:r w:rsidR="00E008A7" w:rsidRPr="000077A6">
        <w:rPr>
          <w:rFonts w:ascii="細明體" w:hint="eastAsia"/>
          <w:snapToGrid w:val="0"/>
          <w:szCs w:val="24"/>
          <w:lang w:eastAsia="zh-HK"/>
        </w:rPr>
        <w:t>新出版第324期《澳門消費》刊載</w:t>
      </w:r>
      <w:r w:rsidR="007A73A5" w:rsidRPr="000077A6">
        <w:rPr>
          <w:rFonts w:ascii="細明體" w:hint="eastAsia"/>
          <w:snapToGrid w:val="0"/>
          <w:szCs w:val="24"/>
          <w:lang w:eastAsia="zh-HK"/>
        </w:rPr>
        <w:t>一份</w:t>
      </w:r>
      <w:r w:rsidR="00E008A7" w:rsidRPr="000077A6">
        <w:rPr>
          <w:rFonts w:ascii="細明體" w:hint="eastAsia"/>
          <w:snapToGrid w:val="0"/>
          <w:szCs w:val="24"/>
          <w:lang w:eastAsia="zh-HK"/>
        </w:rPr>
        <w:t>餅乾營養標籤比較調查報告</w:t>
      </w:r>
      <w:r w:rsidR="007A73A5" w:rsidRPr="000077A6">
        <w:rPr>
          <w:rFonts w:ascii="細明體" w:hint="eastAsia"/>
          <w:snapToGrid w:val="0"/>
          <w:szCs w:val="24"/>
        </w:rPr>
        <w:t>，</w:t>
      </w:r>
      <w:r w:rsidR="00B22288" w:rsidRPr="00B22288">
        <w:rPr>
          <w:rFonts w:ascii="細明體" w:hint="eastAsia"/>
          <w:snapToGrid w:val="0"/>
          <w:szCs w:val="24"/>
        </w:rPr>
        <w:t>報告總結是次調查大部份樣本</w:t>
      </w:r>
      <w:r w:rsidR="00B22288">
        <w:rPr>
          <w:rFonts w:ascii="細明體" w:hint="eastAsia"/>
          <w:snapToGrid w:val="0"/>
          <w:szCs w:val="24"/>
          <w:lang w:eastAsia="zh-HK"/>
        </w:rPr>
        <w:t>的</w:t>
      </w:r>
      <w:r w:rsidR="00B22288" w:rsidRPr="00B22288">
        <w:rPr>
          <w:rFonts w:ascii="細明體" w:hint="eastAsia"/>
          <w:snapToGrid w:val="0"/>
          <w:szCs w:val="24"/>
        </w:rPr>
        <w:t>脂肪、糖及鈉</w:t>
      </w:r>
      <w:r w:rsidR="00357AAC">
        <w:rPr>
          <w:rFonts w:ascii="細明體" w:hint="eastAsia"/>
          <w:snapToGrid w:val="0"/>
          <w:szCs w:val="24"/>
          <w:lang w:eastAsia="zh-HK"/>
        </w:rPr>
        <w:t>的</w:t>
      </w:r>
      <w:r w:rsidR="00B22288" w:rsidRPr="00B22288">
        <w:rPr>
          <w:rFonts w:ascii="細明體" w:hint="eastAsia"/>
          <w:snapToGrid w:val="0"/>
          <w:szCs w:val="24"/>
        </w:rPr>
        <w:t>含量</w:t>
      </w:r>
      <w:r w:rsidR="00B22288">
        <w:rPr>
          <w:rFonts w:ascii="細明體" w:hint="eastAsia"/>
          <w:snapToGrid w:val="0"/>
          <w:szCs w:val="24"/>
          <w:lang w:eastAsia="zh-HK"/>
        </w:rPr>
        <w:t>偏高，</w:t>
      </w:r>
      <w:r w:rsidR="00B61387">
        <w:rPr>
          <w:rFonts w:ascii="細明體" w:hint="eastAsia"/>
          <w:snapToGrid w:val="0"/>
          <w:szCs w:val="24"/>
          <w:lang w:eastAsia="zh-HK"/>
        </w:rPr>
        <w:t>提醒消費者日常飲食應謹記</w:t>
      </w:r>
      <w:r w:rsidR="00B22288" w:rsidRPr="00B22288">
        <w:rPr>
          <w:rFonts w:ascii="細明體" w:hint="eastAsia"/>
          <w:snapToGrid w:val="0"/>
          <w:szCs w:val="24"/>
          <w:lang w:eastAsia="zh-HK"/>
        </w:rPr>
        <w:t>“三低</w:t>
      </w:r>
      <w:r w:rsidR="00B22288">
        <w:rPr>
          <w:rFonts w:ascii="細明體" w:hint="eastAsia"/>
          <w:snapToGrid w:val="0"/>
          <w:szCs w:val="24"/>
          <w:lang w:eastAsia="zh-HK"/>
        </w:rPr>
        <w:t>一高</w:t>
      </w:r>
      <w:r w:rsidR="00B61387">
        <w:rPr>
          <w:rFonts w:ascii="細明體" w:hint="eastAsia"/>
          <w:snapToGrid w:val="0"/>
          <w:szCs w:val="24"/>
          <w:lang w:eastAsia="zh-HK"/>
        </w:rPr>
        <w:t>”</w:t>
      </w:r>
      <w:r w:rsidR="009052EB">
        <w:rPr>
          <w:rFonts w:ascii="細明體" w:hint="eastAsia"/>
          <w:snapToGrid w:val="0"/>
          <w:szCs w:val="24"/>
          <w:lang w:eastAsia="zh-HK"/>
        </w:rPr>
        <w:t>原</w:t>
      </w:r>
      <w:r w:rsidR="00B61387">
        <w:rPr>
          <w:rFonts w:ascii="細明體" w:hint="eastAsia"/>
          <w:snapToGrid w:val="0"/>
          <w:szCs w:val="24"/>
          <w:lang w:eastAsia="zh-HK"/>
        </w:rPr>
        <w:t>則</w:t>
      </w:r>
      <w:r w:rsidR="00B22288" w:rsidRPr="00B22288">
        <w:rPr>
          <w:rFonts w:ascii="細明體" w:hint="eastAsia"/>
          <w:snapToGrid w:val="0"/>
          <w:szCs w:val="24"/>
          <w:lang w:eastAsia="zh-HK"/>
        </w:rPr>
        <w:t>，</w:t>
      </w:r>
      <w:r w:rsidR="00060A40">
        <w:rPr>
          <w:rFonts w:ascii="細明體" w:hint="eastAsia"/>
          <w:snapToGrid w:val="0"/>
          <w:szCs w:val="24"/>
          <w:lang w:eastAsia="zh-HK"/>
        </w:rPr>
        <w:t>建立均衡</w:t>
      </w:r>
      <w:r w:rsidR="00B61387">
        <w:rPr>
          <w:rFonts w:ascii="細明體" w:hint="eastAsia"/>
          <w:snapToGrid w:val="0"/>
          <w:szCs w:val="24"/>
          <w:lang w:eastAsia="zh-HK"/>
        </w:rPr>
        <w:t>的</w:t>
      </w:r>
      <w:r w:rsidR="00060A40">
        <w:rPr>
          <w:rFonts w:ascii="細明體" w:hint="eastAsia"/>
          <w:snapToGrid w:val="0"/>
          <w:szCs w:val="24"/>
          <w:lang w:eastAsia="zh-HK"/>
        </w:rPr>
        <w:t>飲食習慣</w:t>
      </w:r>
      <w:r w:rsidR="00B22288" w:rsidRPr="00B22288">
        <w:rPr>
          <w:rFonts w:ascii="細明體" w:hint="eastAsia"/>
          <w:snapToGrid w:val="0"/>
          <w:szCs w:val="24"/>
          <w:lang w:eastAsia="zh-HK"/>
        </w:rPr>
        <w:t>。</w:t>
      </w:r>
    </w:p>
    <w:p w:rsidR="00D72FFF" w:rsidRDefault="00D72FFF" w:rsidP="00D72FFF">
      <w:pPr>
        <w:spacing w:beforeLines="20" w:before="48" w:afterLines="20" w:after="48" w:line="380" w:lineRule="atLeast"/>
        <w:ind w:firstLine="480"/>
        <w:jc w:val="both"/>
        <w:rPr>
          <w:rFonts w:ascii="細明體"/>
          <w:snapToGrid w:val="0"/>
          <w:szCs w:val="24"/>
          <w:lang w:eastAsia="zh-HK"/>
        </w:rPr>
      </w:pPr>
      <w:r>
        <w:rPr>
          <w:rFonts w:ascii="細明體" w:hint="eastAsia"/>
          <w:snapToGrid w:val="0"/>
          <w:szCs w:val="24"/>
          <w:lang w:eastAsia="zh-HK"/>
        </w:rPr>
        <w:t>是次調查比較了</w:t>
      </w:r>
      <w:r w:rsidR="00223D61" w:rsidRPr="000077A6">
        <w:rPr>
          <w:rFonts w:ascii="細明體" w:hint="eastAsia"/>
          <w:snapToGrid w:val="0"/>
          <w:szCs w:val="24"/>
        </w:rPr>
        <w:t>8</w:t>
      </w:r>
      <w:r w:rsidR="00223D61" w:rsidRPr="000077A6">
        <w:rPr>
          <w:rFonts w:ascii="細明體" w:hint="eastAsia"/>
          <w:snapToGrid w:val="0"/>
          <w:szCs w:val="24"/>
          <w:lang w:eastAsia="zh-HK"/>
        </w:rPr>
        <w:t>類</w:t>
      </w:r>
      <w:r w:rsidR="00D26E6A">
        <w:rPr>
          <w:rFonts w:ascii="細明體" w:hint="eastAsia"/>
          <w:snapToGrid w:val="0"/>
          <w:szCs w:val="24"/>
          <w:lang w:eastAsia="zh-HK"/>
        </w:rPr>
        <w:t>，共</w:t>
      </w:r>
      <w:r w:rsidR="00D26E6A">
        <w:rPr>
          <w:rFonts w:ascii="細明體" w:hint="eastAsia"/>
          <w:snapToGrid w:val="0"/>
          <w:szCs w:val="24"/>
        </w:rPr>
        <w:t>84</w:t>
      </w:r>
      <w:r w:rsidR="00D26E6A">
        <w:rPr>
          <w:rFonts w:ascii="細明體" w:hint="eastAsia"/>
          <w:snapToGrid w:val="0"/>
          <w:szCs w:val="24"/>
          <w:lang w:eastAsia="zh-HK"/>
        </w:rPr>
        <w:t>款餅乾</w:t>
      </w:r>
      <w:r w:rsidR="00A40410">
        <w:rPr>
          <w:rFonts w:ascii="細明體" w:hint="eastAsia"/>
          <w:snapToGrid w:val="0"/>
          <w:szCs w:val="24"/>
          <w:lang w:eastAsia="zh-HK"/>
        </w:rPr>
        <w:t>樣</w:t>
      </w:r>
      <w:r w:rsidR="00A40410">
        <w:rPr>
          <w:rFonts w:ascii="細明體" w:hint="eastAsia"/>
          <w:snapToGrid w:val="0"/>
          <w:szCs w:val="24"/>
        </w:rPr>
        <w:t>本</w:t>
      </w:r>
      <w:r w:rsidR="00D26E6A">
        <w:rPr>
          <w:rFonts w:ascii="細明體" w:hint="eastAsia"/>
          <w:snapToGrid w:val="0"/>
          <w:szCs w:val="24"/>
          <w:lang w:eastAsia="zh-HK"/>
        </w:rPr>
        <w:t>標</w:t>
      </w:r>
      <w:r w:rsidR="00D26E6A">
        <w:rPr>
          <w:rFonts w:ascii="細明體" w:hint="eastAsia"/>
          <w:snapToGrid w:val="0"/>
          <w:szCs w:val="24"/>
        </w:rPr>
        <w:t>籤</w:t>
      </w:r>
      <w:r>
        <w:rPr>
          <w:rFonts w:ascii="細明體" w:hint="eastAsia"/>
          <w:snapToGrid w:val="0"/>
          <w:szCs w:val="24"/>
          <w:lang w:eastAsia="zh-HK"/>
        </w:rPr>
        <w:t>上的資料</w:t>
      </w:r>
      <w:r>
        <w:rPr>
          <w:rFonts w:ascii="細明體" w:hint="eastAsia"/>
          <w:snapToGrid w:val="0"/>
          <w:szCs w:val="24"/>
        </w:rPr>
        <w:t>，</w:t>
      </w:r>
      <w:r>
        <w:rPr>
          <w:rFonts w:ascii="細明體" w:hint="eastAsia"/>
          <w:snapToGrid w:val="0"/>
          <w:szCs w:val="24"/>
          <w:lang w:eastAsia="zh-HK"/>
        </w:rPr>
        <w:t>包括熱量及總脂</w:t>
      </w:r>
      <w:r>
        <w:rPr>
          <w:rFonts w:ascii="細明體" w:hint="eastAsia"/>
          <w:snapToGrid w:val="0"/>
          <w:szCs w:val="24"/>
        </w:rPr>
        <w:t>肪</w:t>
      </w:r>
      <w:r>
        <w:rPr>
          <w:rFonts w:ascii="細明體" w:hint="eastAsia"/>
          <w:snapToGrid w:val="0"/>
          <w:szCs w:val="24"/>
          <w:lang w:eastAsia="zh-HK"/>
        </w:rPr>
        <w:t>等</w:t>
      </w:r>
      <w:r w:rsidR="008A542C">
        <w:rPr>
          <w:rFonts w:ascii="細明體" w:hint="eastAsia"/>
          <w:snapToGrid w:val="0"/>
          <w:szCs w:val="24"/>
        </w:rPr>
        <w:t>9</w:t>
      </w:r>
      <w:r>
        <w:rPr>
          <w:rFonts w:ascii="細明體" w:hint="eastAsia"/>
          <w:snapToGrid w:val="0"/>
          <w:szCs w:val="24"/>
          <w:lang w:eastAsia="zh-HK"/>
        </w:rPr>
        <w:t>種營養成分的含量。</w:t>
      </w:r>
    </w:p>
    <w:p w:rsidR="004136DF" w:rsidRPr="004136DF" w:rsidRDefault="00B10B2C" w:rsidP="00B10B2C">
      <w:pPr>
        <w:spacing w:beforeLines="20" w:before="48" w:afterLines="20" w:after="48" w:line="380" w:lineRule="atLeast"/>
        <w:ind w:firstLine="480"/>
        <w:jc w:val="both"/>
        <w:rPr>
          <w:rFonts w:ascii="細明體"/>
          <w:b/>
          <w:snapToGrid w:val="0"/>
          <w:szCs w:val="24"/>
          <w:lang w:eastAsia="zh-HK"/>
        </w:rPr>
      </w:pPr>
      <w:r>
        <w:rPr>
          <w:rFonts w:ascii="細明體" w:hint="eastAsia"/>
          <w:b/>
          <w:snapToGrid w:val="0"/>
          <w:szCs w:val="24"/>
          <w:lang w:eastAsia="zh-HK"/>
        </w:rPr>
        <w:t>標籤資料</w:t>
      </w:r>
      <w:r w:rsidR="00FE43E2">
        <w:rPr>
          <w:rFonts w:ascii="細明體" w:hint="eastAsia"/>
          <w:b/>
          <w:snapToGrid w:val="0"/>
          <w:szCs w:val="24"/>
          <w:lang w:eastAsia="zh-HK"/>
        </w:rPr>
        <w:t>有助選</w:t>
      </w:r>
      <w:r w:rsidR="00FE43E2">
        <w:rPr>
          <w:rFonts w:ascii="細明體" w:hint="eastAsia"/>
          <w:b/>
          <w:snapToGrid w:val="0"/>
          <w:szCs w:val="24"/>
        </w:rPr>
        <w:t>擇</w:t>
      </w:r>
      <w:r w:rsidR="00B61387">
        <w:rPr>
          <w:rFonts w:ascii="細明體" w:hint="eastAsia"/>
          <w:b/>
          <w:snapToGrid w:val="0"/>
          <w:szCs w:val="24"/>
          <w:lang w:eastAsia="zh-HK"/>
        </w:rPr>
        <w:t>更健康食品</w:t>
      </w:r>
    </w:p>
    <w:p w:rsidR="00D26E6A" w:rsidRDefault="00A40410" w:rsidP="00D72FFF">
      <w:pPr>
        <w:spacing w:beforeLines="20" w:before="48" w:afterLines="20" w:after="48" w:line="380" w:lineRule="atLeast"/>
        <w:ind w:firstLine="480"/>
        <w:jc w:val="both"/>
        <w:rPr>
          <w:rFonts w:ascii="細明體"/>
          <w:snapToGrid w:val="0"/>
          <w:szCs w:val="24"/>
          <w:lang w:eastAsia="zh-HK"/>
        </w:rPr>
      </w:pPr>
      <w:r>
        <w:rPr>
          <w:rFonts w:ascii="細明體" w:hint="eastAsia"/>
          <w:snapToGrid w:val="0"/>
          <w:szCs w:val="24"/>
          <w:lang w:eastAsia="zh-HK"/>
        </w:rPr>
        <w:t>在現時</w:t>
      </w:r>
      <w:r w:rsidRPr="00A40410">
        <w:rPr>
          <w:rFonts w:ascii="細明體" w:hint="eastAsia"/>
          <w:snapToGrid w:val="0"/>
          <w:szCs w:val="24"/>
          <w:lang w:eastAsia="zh-HK"/>
        </w:rPr>
        <w:t>奉行“</w:t>
      </w:r>
      <w:r w:rsidR="000E12C5">
        <w:rPr>
          <w:rFonts w:ascii="細明體" w:hint="eastAsia"/>
          <w:snapToGrid w:val="0"/>
          <w:szCs w:val="24"/>
          <w:lang w:eastAsia="zh-HK"/>
        </w:rPr>
        <w:t>低糖、低鈉</w:t>
      </w:r>
      <w:r w:rsidR="00357AAC">
        <w:rPr>
          <w:rFonts w:ascii="細明體" w:hAnsi="細明體" w:hint="eastAsia"/>
          <w:snapToGrid w:val="0"/>
          <w:szCs w:val="24"/>
          <w:lang w:eastAsia="zh-HK"/>
        </w:rPr>
        <w:t>、</w:t>
      </w:r>
      <w:r w:rsidR="00357AAC">
        <w:rPr>
          <w:rFonts w:ascii="細明體" w:hint="eastAsia"/>
          <w:snapToGrid w:val="0"/>
          <w:szCs w:val="24"/>
          <w:lang w:eastAsia="zh-HK"/>
        </w:rPr>
        <w:t>低脂</w:t>
      </w:r>
      <w:r w:rsidR="00D72FFF">
        <w:rPr>
          <w:rFonts w:ascii="細明體" w:hint="eastAsia"/>
          <w:snapToGrid w:val="0"/>
          <w:szCs w:val="24"/>
          <w:lang w:eastAsia="zh-HK"/>
        </w:rPr>
        <w:t>及高</w:t>
      </w:r>
      <w:r w:rsidR="00D72FFF" w:rsidRPr="00D72FFF">
        <w:rPr>
          <w:rFonts w:ascii="細明體" w:hint="eastAsia"/>
          <w:snapToGrid w:val="0"/>
          <w:szCs w:val="24"/>
          <w:lang w:eastAsia="zh-HK"/>
        </w:rPr>
        <w:t>纖維</w:t>
      </w:r>
      <w:r w:rsidRPr="00A40410">
        <w:rPr>
          <w:rFonts w:ascii="細明體" w:hint="eastAsia"/>
          <w:snapToGrid w:val="0"/>
          <w:szCs w:val="24"/>
          <w:lang w:eastAsia="zh-HK"/>
        </w:rPr>
        <w:t>”的</w:t>
      </w:r>
      <w:r w:rsidR="00613813">
        <w:rPr>
          <w:rFonts w:ascii="細明體" w:hint="eastAsia"/>
          <w:snapToGrid w:val="0"/>
          <w:szCs w:val="24"/>
          <w:lang w:eastAsia="zh-HK"/>
        </w:rPr>
        <w:t>健康</w:t>
      </w:r>
      <w:bookmarkStart w:id="0" w:name="_GoBack"/>
      <w:bookmarkEnd w:id="0"/>
      <w:r w:rsidRPr="00A40410">
        <w:rPr>
          <w:rFonts w:ascii="細明體" w:hint="eastAsia"/>
          <w:snapToGrid w:val="0"/>
          <w:szCs w:val="24"/>
          <w:lang w:eastAsia="zh-HK"/>
        </w:rPr>
        <w:t>飲食模式下，</w:t>
      </w:r>
      <w:r>
        <w:rPr>
          <w:rFonts w:ascii="細明體" w:hint="eastAsia"/>
          <w:snapToGrid w:val="0"/>
          <w:szCs w:val="24"/>
          <w:lang w:eastAsia="zh-HK"/>
        </w:rPr>
        <w:t>報告總結是次調查</w:t>
      </w:r>
      <w:r w:rsidR="00D26E6A">
        <w:rPr>
          <w:rFonts w:ascii="細明體" w:hint="eastAsia"/>
          <w:snapToGrid w:val="0"/>
          <w:szCs w:val="24"/>
          <w:lang w:eastAsia="zh-HK"/>
        </w:rPr>
        <w:t>大部份</w:t>
      </w:r>
      <w:r>
        <w:rPr>
          <w:rFonts w:ascii="細明體" w:hint="eastAsia"/>
          <w:snapToGrid w:val="0"/>
          <w:szCs w:val="24"/>
          <w:lang w:eastAsia="zh-HK"/>
        </w:rPr>
        <w:t>樣</w:t>
      </w:r>
      <w:r>
        <w:rPr>
          <w:rFonts w:ascii="細明體" w:hint="eastAsia"/>
          <w:snapToGrid w:val="0"/>
          <w:szCs w:val="24"/>
        </w:rPr>
        <w:t>本</w:t>
      </w:r>
      <w:r>
        <w:rPr>
          <w:rFonts w:ascii="細明體" w:hint="eastAsia"/>
          <w:snapToGrid w:val="0"/>
          <w:szCs w:val="24"/>
          <w:lang w:eastAsia="zh-HK"/>
        </w:rPr>
        <w:t>未能符合</w:t>
      </w:r>
      <w:r w:rsidR="00A9723B">
        <w:rPr>
          <w:rFonts w:ascii="細明體" w:hint="eastAsia"/>
          <w:snapToGrid w:val="0"/>
          <w:szCs w:val="24"/>
          <w:lang w:eastAsia="zh-HK"/>
        </w:rPr>
        <w:t>上述</w:t>
      </w:r>
      <w:r w:rsidRPr="00A40410">
        <w:rPr>
          <w:rFonts w:ascii="細明體" w:hint="eastAsia"/>
          <w:snapToGrid w:val="0"/>
          <w:szCs w:val="24"/>
          <w:lang w:eastAsia="zh-HK"/>
        </w:rPr>
        <w:t>“三低”</w:t>
      </w:r>
      <w:r>
        <w:rPr>
          <w:rFonts w:ascii="細明體" w:hint="eastAsia"/>
          <w:snapToGrid w:val="0"/>
          <w:szCs w:val="24"/>
          <w:lang w:eastAsia="zh-HK"/>
        </w:rPr>
        <w:t>要求</w:t>
      </w:r>
      <w:r>
        <w:rPr>
          <w:rFonts w:ascii="細明體" w:hint="eastAsia"/>
          <w:snapToGrid w:val="0"/>
          <w:szCs w:val="24"/>
        </w:rPr>
        <w:t>，</w:t>
      </w:r>
      <w:r w:rsidR="00D72FFF">
        <w:rPr>
          <w:rFonts w:ascii="細明體" w:hint="eastAsia"/>
          <w:snapToGrid w:val="0"/>
          <w:szCs w:val="24"/>
          <w:lang w:eastAsia="zh-HK"/>
        </w:rPr>
        <w:t>同時，</w:t>
      </w:r>
      <w:r w:rsidR="00772266" w:rsidRPr="00BA0B6A">
        <w:rPr>
          <w:rFonts w:ascii="細明體" w:hint="eastAsia"/>
          <w:snapToGrid w:val="0"/>
          <w:szCs w:val="24"/>
          <w:lang w:eastAsia="zh-HK"/>
        </w:rPr>
        <w:t>各樣本的</w:t>
      </w:r>
      <w:r w:rsidR="00D72FFF" w:rsidRPr="00BA0B6A">
        <w:rPr>
          <w:rFonts w:ascii="細明體" w:hint="eastAsia"/>
          <w:snapToGrid w:val="0"/>
          <w:szCs w:val="24"/>
          <w:lang w:eastAsia="zh-HK"/>
        </w:rPr>
        <w:t>脂肪、糖及鈉</w:t>
      </w:r>
      <w:r w:rsidR="00796EF6" w:rsidRPr="00BA0B6A">
        <w:rPr>
          <w:rFonts w:ascii="細明體" w:hint="eastAsia"/>
          <w:snapToGrid w:val="0"/>
          <w:szCs w:val="24"/>
          <w:lang w:eastAsia="zh-HK"/>
        </w:rPr>
        <w:t>的</w:t>
      </w:r>
      <w:r w:rsidR="008A542C" w:rsidRPr="00BA0B6A">
        <w:rPr>
          <w:rFonts w:ascii="細明體" w:hint="eastAsia"/>
          <w:snapToGrid w:val="0"/>
          <w:szCs w:val="24"/>
          <w:lang w:eastAsia="zh-HK"/>
        </w:rPr>
        <w:t>含量</w:t>
      </w:r>
      <w:r w:rsidR="00772266" w:rsidRPr="00BA0B6A">
        <w:rPr>
          <w:rFonts w:ascii="細明體" w:hint="eastAsia"/>
          <w:snapToGrid w:val="0"/>
          <w:szCs w:val="24"/>
          <w:lang w:eastAsia="zh-HK"/>
        </w:rPr>
        <w:t>普遍會</w:t>
      </w:r>
      <w:r w:rsidR="00796EF6" w:rsidRPr="00BA0B6A">
        <w:rPr>
          <w:rFonts w:ascii="細明體" w:hint="eastAsia"/>
          <w:snapToGrid w:val="0"/>
          <w:szCs w:val="24"/>
          <w:lang w:eastAsia="zh-HK"/>
        </w:rPr>
        <w:t>有</w:t>
      </w:r>
      <w:r w:rsidR="00D72FFF" w:rsidRPr="00BA0B6A">
        <w:rPr>
          <w:rFonts w:ascii="細明體" w:hint="eastAsia"/>
          <w:snapToGrid w:val="0"/>
          <w:szCs w:val="24"/>
          <w:lang w:eastAsia="zh-HK"/>
        </w:rPr>
        <w:t>一種或多於一種</w:t>
      </w:r>
      <w:r w:rsidR="003958AE" w:rsidRPr="00BA0B6A">
        <w:rPr>
          <w:rFonts w:ascii="細明體" w:hint="eastAsia"/>
          <w:snapToGrid w:val="0"/>
          <w:szCs w:val="24"/>
          <w:lang w:eastAsia="zh-HK"/>
        </w:rPr>
        <w:t>成分</w:t>
      </w:r>
      <w:r w:rsidR="00D72FFF" w:rsidRPr="00BA0B6A">
        <w:rPr>
          <w:rFonts w:ascii="細明體" w:hint="eastAsia"/>
          <w:snapToGrid w:val="0"/>
          <w:szCs w:val="24"/>
          <w:lang w:eastAsia="zh-HK"/>
        </w:rPr>
        <w:t>偏高的情況，</w:t>
      </w:r>
      <w:r w:rsidR="00B7747C">
        <w:rPr>
          <w:rFonts w:ascii="細明體" w:hint="eastAsia"/>
          <w:snapToGrid w:val="0"/>
          <w:szCs w:val="24"/>
          <w:lang w:eastAsia="zh-HK"/>
        </w:rPr>
        <w:t>其中以</w:t>
      </w:r>
      <w:r w:rsidR="00D72FFF">
        <w:rPr>
          <w:rFonts w:ascii="細明體" w:hint="eastAsia"/>
          <w:snapToGrid w:val="0"/>
          <w:szCs w:val="24"/>
          <w:lang w:eastAsia="zh-HK"/>
        </w:rPr>
        <w:t>威化餅</w:t>
      </w:r>
      <w:r w:rsidR="00B7747C">
        <w:rPr>
          <w:rFonts w:ascii="細明體" w:hint="eastAsia"/>
          <w:snapToGrid w:val="0"/>
          <w:szCs w:val="24"/>
          <w:lang w:eastAsia="zh-HK"/>
        </w:rPr>
        <w:t>類</w:t>
      </w:r>
      <w:r w:rsidR="00417D36">
        <w:rPr>
          <w:rFonts w:ascii="細明體" w:hAnsi="細明體" w:hint="eastAsia"/>
          <w:snapToGrid w:val="0"/>
          <w:szCs w:val="24"/>
          <w:lang w:eastAsia="zh-HK"/>
        </w:rPr>
        <w:t>、</w:t>
      </w:r>
      <w:r w:rsidR="00417D36">
        <w:rPr>
          <w:rFonts w:ascii="細明體" w:hint="eastAsia"/>
          <w:snapToGrid w:val="0"/>
          <w:szCs w:val="24"/>
          <w:lang w:eastAsia="zh-HK"/>
        </w:rPr>
        <w:t>曲奇餅類及梳打餅類</w:t>
      </w:r>
      <w:r w:rsidR="00B7747C">
        <w:rPr>
          <w:rFonts w:ascii="細明體" w:hint="eastAsia"/>
          <w:snapToGrid w:val="0"/>
          <w:szCs w:val="24"/>
          <w:lang w:eastAsia="zh-HK"/>
        </w:rPr>
        <w:t>有較多樣本的脂肪含量達高脂水平</w:t>
      </w:r>
      <w:r w:rsidR="00D72FFF">
        <w:rPr>
          <w:rFonts w:ascii="細明體" w:hint="eastAsia"/>
          <w:snapToGrid w:val="0"/>
          <w:szCs w:val="24"/>
          <w:lang w:eastAsia="zh-HK"/>
        </w:rPr>
        <w:t>，麥餅類餅乾</w:t>
      </w:r>
      <w:r w:rsidR="00417D36">
        <w:rPr>
          <w:rFonts w:ascii="細明體" w:hint="eastAsia"/>
          <w:snapToGrid w:val="0"/>
          <w:szCs w:val="24"/>
          <w:lang w:eastAsia="zh-HK"/>
        </w:rPr>
        <w:t>的</w:t>
      </w:r>
      <w:r w:rsidR="00B7747C" w:rsidRPr="00831AAE">
        <w:rPr>
          <w:rFonts w:ascii="細明體" w:hint="eastAsia"/>
          <w:snapToGrid w:val="0"/>
          <w:szCs w:val="24"/>
          <w:lang w:eastAsia="zh-HK"/>
        </w:rPr>
        <w:t>膳食纖維</w:t>
      </w:r>
      <w:r w:rsidR="00417D36">
        <w:rPr>
          <w:rFonts w:ascii="細明體" w:hint="eastAsia"/>
          <w:snapToGrid w:val="0"/>
          <w:szCs w:val="24"/>
          <w:lang w:eastAsia="zh-HK"/>
        </w:rPr>
        <w:t>含</w:t>
      </w:r>
      <w:r w:rsidR="008A542C">
        <w:rPr>
          <w:rFonts w:ascii="細明體" w:hint="eastAsia"/>
          <w:snapToGrid w:val="0"/>
          <w:szCs w:val="24"/>
          <w:lang w:eastAsia="zh-HK"/>
        </w:rPr>
        <w:t>量</w:t>
      </w:r>
      <w:r w:rsidR="00417D36">
        <w:rPr>
          <w:rFonts w:ascii="細明體" w:hint="eastAsia"/>
          <w:snapToGrid w:val="0"/>
          <w:szCs w:val="24"/>
          <w:lang w:eastAsia="zh-HK"/>
        </w:rPr>
        <w:t>雖較高</w:t>
      </w:r>
      <w:r w:rsidR="00D72FFF">
        <w:rPr>
          <w:rFonts w:ascii="細明體" w:hint="eastAsia"/>
          <w:snapToGrid w:val="0"/>
          <w:szCs w:val="24"/>
        </w:rPr>
        <w:t>，</w:t>
      </w:r>
      <w:r w:rsidR="00C35267">
        <w:rPr>
          <w:rFonts w:ascii="細明體" w:hint="eastAsia"/>
          <w:snapToGrid w:val="0"/>
          <w:szCs w:val="24"/>
          <w:lang w:eastAsia="zh-HK"/>
        </w:rPr>
        <w:t>但同樣有較多樣本</w:t>
      </w:r>
      <w:r w:rsidR="008A542C">
        <w:rPr>
          <w:rFonts w:ascii="細明體" w:hint="eastAsia"/>
          <w:snapToGrid w:val="0"/>
          <w:szCs w:val="24"/>
          <w:lang w:eastAsia="zh-HK"/>
        </w:rPr>
        <w:t>的</w:t>
      </w:r>
      <w:r w:rsidR="00D72FFF">
        <w:rPr>
          <w:rFonts w:ascii="細明體" w:hint="eastAsia"/>
          <w:snapToGrid w:val="0"/>
          <w:szCs w:val="24"/>
          <w:lang w:eastAsia="zh-HK"/>
        </w:rPr>
        <w:t>脂肪、糖</w:t>
      </w:r>
      <w:r w:rsidR="00D72FFF" w:rsidRPr="00587101">
        <w:rPr>
          <w:rFonts w:ascii="細明體" w:hint="eastAsia"/>
          <w:snapToGrid w:val="0"/>
          <w:szCs w:val="24"/>
          <w:lang w:eastAsia="zh-HK"/>
        </w:rPr>
        <w:t>及鈉</w:t>
      </w:r>
      <w:r w:rsidR="00D72FFF">
        <w:rPr>
          <w:rFonts w:ascii="細明體" w:hint="eastAsia"/>
          <w:snapToGrid w:val="0"/>
          <w:szCs w:val="24"/>
          <w:lang w:eastAsia="zh-HK"/>
        </w:rPr>
        <w:t>含量同屬“三高</w:t>
      </w:r>
      <w:r w:rsidR="00D72FFF" w:rsidRPr="00587101">
        <w:rPr>
          <w:rFonts w:ascii="細明體" w:hint="eastAsia"/>
          <w:snapToGrid w:val="0"/>
          <w:szCs w:val="24"/>
          <w:lang w:eastAsia="zh-HK"/>
        </w:rPr>
        <w:t>”</w:t>
      </w:r>
      <w:r w:rsidR="00D72FFF">
        <w:rPr>
          <w:rFonts w:ascii="細明體" w:hint="eastAsia"/>
          <w:snapToGrid w:val="0"/>
          <w:szCs w:val="24"/>
          <w:lang w:eastAsia="zh-HK"/>
        </w:rPr>
        <w:t>，兒童較喜</w:t>
      </w:r>
      <w:r w:rsidR="00D72FFF">
        <w:rPr>
          <w:rFonts w:ascii="細明體" w:hint="eastAsia"/>
          <w:snapToGrid w:val="0"/>
          <w:szCs w:val="24"/>
        </w:rPr>
        <w:t>愛</w:t>
      </w:r>
      <w:r w:rsidR="00D72FFF">
        <w:rPr>
          <w:rFonts w:ascii="細明體" w:hint="eastAsia"/>
          <w:snapToGrid w:val="0"/>
          <w:szCs w:val="24"/>
          <w:lang w:eastAsia="zh-HK"/>
        </w:rPr>
        <w:t>進食的卡</w:t>
      </w:r>
      <w:r w:rsidR="00D72FFF">
        <w:rPr>
          <w:rFonts w:ascii="細明體" w:hint="eastAsia"/>
          <w:snapToGrid w:val="0"/>
          <w:szCs w:val="24"/>
        </w:rPr>
        <w:t>通／</w:t>
      </w:r>
      <w:r w:rsidR="008E169C">
        <w:rPr>
          <w:rFonts w:ascii="細明體" w:hint="eastAsia"/>
          <w:snapToGrid w:val="0"/>
          <w:szCs w:val="24"/>
          <w:lang w:eastAsia="zh-HK"/>
        </w:rPr>
        <w:t>動物餅類含糖</w:t>
      </w:r>
      <w:r w:rsidR="00D72FFF">
        <w:rPr>
          <w:rFonts w:ascii="細明體" w:hint="eastAsia"/>
          <w:snapToGrid w:val="0"/>
          <w:szCs w:val="24"/>
          <w:lang w:eastAsia="zh-HK"/>
        </w:rPr>
        <w:t>量普遍偏高</w:t>
      </w:r>
      <w:r w:rsidR="00D72FFF">
        <w:rPr>
          <w:rFonts w:ascii="細明體" w:hint="eastAsia"/>
          <w:snapToGrid w:val="0"/>
          <w:szCs w:val="24"/>
        </w:rPr>
        <w:t>，</w:t>
      </w:r>
      <w:r w:rsidR="001715AB">
        <w:rPr>
          <w:rFonts w:ascii="細明體" w:hint="eastAsia"/>
          <w:snapToGrid w:val="0"/>
          <w:szCs w:val="24"/>
          <w:lang w:eastAsia="zh-HK"/>
        </w:rPr>
        <w:t>提醒</w:t>
      </w:r>
      <w:r w:rsidR="00D72FFF">
        <w:rPr>
          <w:rFonts w:ascii="細明體" w:hint="eastAsia"/>
          <w:snapToGrid w:val="0"/>
          <w:szCs w:val="24"/>
          <w:lang w:eastAsia="zh-HK"/>
        </w:rPr>
        <w:t>家長應注意不宜讓兒童過量食用</w:t>
      </w:r>
      <w:r w:rsidR="00060A40">
        <w:rPr>
          <w:rFonts w:ascii="細明體" w:hint="eastAsia"/>
          <w:snapToGrid w:val="0"/>
          <w:szCs w:val="24"/>
        </w:rPr>
        <w:t>，</w:t>
      </w:r>
      <w:r w:rsidR="00060A40">
        <w:rPr>
          <w:rFonts w:ascii="細明體" w:hint="eastAsia"/>
          <w:snapToGrid w:val="0"/>
          <w:szCs w:val="24"/>
          <w:lang w:eastAsia="zh-HK"/>
        </w:rPr>
        <w:t>消費者亦不應以</w:t>
      </w:r>
      <w:r w:rsidR="00060A40" w:rsidRPr="00060A40">
        <w:rPr>
          <w:rFonts w:ascii="細明體" w:hint="eastAsia"/>
          <w:snapToGrid w:val="0"/>
          <w:szCs w:val="24"/>
          <w:lang w:eastAsia="zh-HK"/>
        </w:rPr>
        <w:t>餅乾</w:t>
      </w:r>
      <w:r w:rsidR="00060A40">
        <w:rPr>
          <w:rFonts w:ascii="細明體" w:hint="eastAsia"/>
          <w:snapToGrid w:val="0"/>
          <w:szCs w:val="24"/>
          <w:lang w:eastAsia="zh-HK"/>
        </w:rPr>
        <w:t>替代正餐。</w:t>
      </w:r>
    </w:p>
    <w:p w:rsidR="00C719D4" w:rsidRDefault="00BD540B" w:rsidP="001D4D61">
      <w:pPr>
        <w:spacing w:beforeLines="20" w:before="48" w:afterLines="20" w:after="48" w:line="380" w:lineRule="atLeast"/>
        <w:ind w:firstLine="480"/>
        <w:jc w:val="both"/>
        <w:rPr>
          <w:rFonts w:ascii="細明體"/>
          <w:snapToGrid w:val="0"/>
          <w:szCs w:val="24"/>
        </w:rPr>
      </w:pPr>
      <w:r>
        <w:rPr>
          <w:rFonts w:ascii="細明體" w:hint="eastAsia"/>
          <w:snapToGrid w:val="0"/>
          <w:szCs w:val="24"/>
          <w:lang w:eastAsia="zh-HK"/>
        </w:rPr>
        <w:t>根據標籤資料，</w:t>
      </w:r>
      <w:r w:rsidR="009052EB" w:rsidRPr="00772266">
        <w:rPr>
          <w:rFonts w:ascii="細明體" w:hint="eastAsia"/>
          <w:snapToGrid w:val="0"/>
          <w:szCs w:val="24"/>
          <w:lang w:eastAsia="zh-HK"/>
        </w:rPr>
        <w:t>約</w:t>
      </w:r>
      <w:r w:rsidR="004C2C74" w:rsidRPr="00772266">
        <w:rPr>
          <w:rFonts w:ascii="細明體" w:hint="eastAsia"/>
          <w:snapToGrid w:val="0"/>
          <w:szCs w:val="24"/>
          <w:lang w:eastAsia="zh-HK"/>
        </w:rPr>
        <w:t>兩成</w:t>
      </w:r>
      <w:r w:rsidRPr="00772266">
        <w:rPr>
          <w:rFonts w:ascii="細明體" w:hint="eastAsia"/>
          <w:snapToGrid w:val="0"/>
          <w:szCs w:val="24"/>
          <w:lang w:eastAsia="zh-HK"/>
        </w:rPr>
        <w:t>樣本</w:t>
      </w:r>
      <w:r w:rsidR="00CD2141">
        <w:rPr>
          <w:rFonts w:ascii="細明體" w:hint="eastAsia"/>
          <w:snapToGrid w:val="0"/>
          <w:szCs w:val="24"/>
          <w:lang w:eastAsia="zh-HK"/>
        </w:rPr>
        <w:t>含反式脂</w:t>
      </w:r>
      <w:r w:rsidR="00CD2141">
        <w:rPr>
          <w:rFonts w:ascii="細明體" w:hint="eastAsia"/>
          <w:snapToGrid w:val="0"/>
          <w:szCs w:val="24"/>
        </w:rPr>
        <w:t>肪</w:t>
      </w:r>
      <w:r w:rsidR="00CD2141">
        <w:rPr>
          <w:rFonts w:ascii="細明體" w:hint="eastAsia"/>
          <w:snapToGrid w:val="0"/>
          <w:szCs w:val="24"/>
          <w:lang w:eastAsia="zh-HK"/>
        </w:rPr>
        <w:t>，反式脂</w:t>
      </w:r>
      <w:r w:rsidR="00CD2141">
        <w:rPr>
          <w:rFonts w:ascii="細明體" w:hint="eastAsia"/>
          <w:snapToGrid w:val="0"/>
          <w:szCs w:val="24"/>
        </w:rPr>
        <w:t>肪</w:t>
      </w:r>
      <w:r w:rsidR="004C2C74">
        <w:rPr>
          <w:rFonts w:ascii="細明體" w:hint="eastAsia"/>
          <w:snapToGrid w:val="0"/>
          <w:szCs w:val="24"/>
          <w:lang w:eastAsia="zh-HK"/>
        </w:rPr>
        <w:t>可</w:t>
      </w:r>
      <w:r w:rsidR="00CD2141">
        <w:rPr>
          <w:rFonts w:ascii="細明體" w:hint="eastAsia"/>
          <w:snapToGrid w:val="0"/>
          <w:szCs w:val="24"/>
          <w:lang w:eastAsia="zh-HK"/>
        </w:rPr>
        <w:t>增加</w:t>
      </w:r>
      <w:r w:rsidR="0029422A">
        <w:rPr>
          <w:rFonts w:ascii="細明體" w:hint="eastAsia"/>
          <w:snapToGrid w:val="0"/>
          <w:szCs w:val="24"/>
          <w:lang w:eastAsia="zh-HK"/>
        </w:rPr>
        <w:t>患上</w:t>
      </w:r>
      <w:r w:rsidR="00CD2141">
        <w:rPr>
          <w:rFonts w:ascii="細明體" w:hint="eastAsia"/>
          <w:snapToGrid w:val="0"/>
          <w:szCs w:val="24"/>
          <w:lang w:eastAsia="zh-HK"/>
        </w:rPr>
        <w:t>心血管疾</w:t>
      </w:r>
      <w:r w:rsidR="00CD2141">
        <w:rPr>
          <w:rFonts w:ascii="細明體" w:hint="eastAsia"/>
          <w:snapToGrid w:val="0"/>
          <w:szCs w:val="24"/>
        </w:rPr>
        <w:t>病</w:t>
      </w:r>
      <w:r w:rsidR="00CD2141">
        <w:rPr>
          <w:rFonts w:ascii="細明體" w:hint="eastAsia"/>
          <w:snapToGrid w:val="0"/>
          <w:szCs w:val="24"/>
          <w:lang w:eastAsia="zh-HK"/>
        </w:rPr>
        <w:t>的風險</w:t>
      </w:r>
      <w:r w:rsidR="005A7015">
        <w:rPr>
          <w:rFonts w:ascii="細明體" w:hint="eastAsia"/>
          <w:snapToGrid w:val="0"/>
          <w:szCs w:val="24"/>
        </w:rPr>
        <w:t>。</w:t>
      </w:r>
      <w:r w:rsidR="005A7015">
        <w:rPr>
          <w:rFonts w:ascii="細明體" w:hint="eastAsia"/>
          <w:snapToGrid w:val="0"/>
          <w:szCs w:val="24"/>
          <w:lang w:eastAsia="zh-HK"/>
        </w:rPr>
        <w:t>食品</w:t>
      </w:r>
      <w:r w:rsidR="00032F16">
        <w:rPr>
          <w:rFonts w:ascii="細明體" w:hint="eastAsia"/>
          <w:snapToGrid w:val="0"/>
          <w:szCs w:val="24"/>
          <w:lang w:eastAsia="zh-HK"/>
        </w:rPr>
        <w:t>標籤是消費者選擇食品的重要資訊，消委會繼續透過</w:t>
      </w:r>
      <w:r w:rsidR="009052EB">
        <w:rPr>
          <w:rFonts w:ascii="細明體" w:hint="eastAsia"/>
          <w:snapToGrid w:val="0"/>
          <w:szCs w:val="24"/>
          <w:lang w:eastAsia="zh-HK"/>
        </w:rPr>
        <w:t>相關的</w:t>
      </w:r>
      <w:r w:rsidR="00032F16">
        <w:rPr>
          <w:rFonts w:ascii="細明體" w:hint="eastAsia"/>
          <w:snapToGrid w:val="0"/>
          <w:szCs w:val="24"/>
          <w:lang w:eastAsia="zh-HK"/>
        </w:rPr>
        <w:t>調查及比較報告供消費者參考外，</w:t>
      </w:r>
      <w:r w:rsidR="00CD2141">
        <w:rPr>
          <w:rFonts w:ascii="細明體" w:hint="eastAsia"/>
          <w:snapToGrid w:val="0"/>
          <w:szCs w:val="24"/>
          <w:lang w:eastAsia="zh-HK"/>
        </w:rPr>
        <w:t>建議消費者選</w:t>
      </w:r>
      <w:r w:rsidR="00CD2141">
        <w:rPr>
          <w:rFonts w:ascii="細明體" w:hint="eastAsia"/>
          <w:snapToGrid w:val="0"/>
          <w:szCs w:val="24"/>
        </w:rPr>
        <w:t>擇</w:t>
      </w:r>
      <w:r w:rsidR="0029422A">
        <w:rPr>
          <w:rFonts w:ascii="細明體" w:hint="eastAsia"/>
          <w:snapToGrid w:val="0"/>
          <w:szCs w:val="24"/>
          <w:lang w:eastAsia="zh-HK"/>
        </w:rPr>
        <w:t>包裝食物</w:t>
      </w:r>
      <w:r w:rsidR="00CD2141">
        <w:rPr>
          <w:rFonts w:ascii="細明體" w:hint="eastAsia"/>
          <w:snapToGrid w:val="0"/>
          <w:szCs w:val="24"/>
          <w:lang w:eastAsia="zh-HK"/>
        </w:rPr>
        <w:t>時</w:t>
      </w:r>
      <w:r w:rsidR="00032F16">
        <w:rPr>
          <w:rFonts w:ascii="細明體" w:hint="eastAsia"/>
          <w:snapToGrid w:val="0"/>
          <w:szCs w:val="24"/>
          <w:lang w:eastAsia="zh-HK"/>
        </w:rPr>
        <w:t>應</w:t>
      </w:r>
      <w:r w:rsidR="0094301D">
        <w:rPr>
          <w:rFonts w:ascii="細明體" w:hint="eastAsia"/>
          <w:snapToGrid w:val="0"/>
          <w:szCs w:val="24"/>
          <w:lang w:eastAsia="zh-HK"/>
        </w:rPr>
        <w:t>注意</w:t>
      </w:r>
      <w:r w:rsidR="00CD2141">
        <w:rPr>
          <w:rFonts w:ascii="細明體" w:hint="eastAsia"/>
          <w:snapToGrid w:val="0"/>
          <w:szCs w:val="24"/>
          <w:lang w:eastAsia="zh-HK"/>
        </w:rPr>
        <w:t>標籤</w:t>
      </w:r>
      <w:r w:rsidR="0094301D">
        <w:rPr>
          <w:rFonts w:ascii="細明體" w:hint="eastAsia"/>
          <w:snapToGrid w:val="0"/>
          <w:szCs w:val="24"/>
          <w:lang w:eastAsia="zh-HK"/>
        </w:rPr>
        <w:t>的</w:t>
      </w:r>
      <w:r w:rsidR="00CD2141">
        <w:rPr>
          <w:rFonts w:ascii="細明體" w:hint="eastAsia"/>
          <w:snapToGrid w:val="0"/>
          <w:szCs w:val="24"/>
          <w:lang w:eastAsia="zh-HK"/>
        </w:rPr>
        <w:t>成分</w:t>
      </w:r>
      <w:r w:rsidR="00032F16">
        <w:rPr>
          <w:rFonts w:ascii="細明體" w:hint="eastAsia"/>
          <w:snapToGrid w:val="0"/>
          <w:szCs w:val="24"/>
          <w:lang w:eastAsia="zh-HK"/>
        </w:rPr>
        <w:t>及含量</w:t>
      </w:r>
      <w:r w:rsidR="00A0116B">
        <w:rPr>
          <w:rFonts w:ascii="細明體" w:hint="eastAsia"/>
          <w:snapToGrid w:val="0"/>
          <w:szCs w:val="24"/>
        </w:rPr>
        <w:t>，</w:t>
      </w:r>
      <w:r w:rsidR="00CD2141">
        <w:rPr>
          <w:rFonts w:ascii="細明體" w:hint="eastAsia"/>
          <w:snapToGrid w:val="0"/>
          <w:szCs w:val="24"/>
          <w:lang w:eastAsia="zh-HK"/>
        </w:rPr>
        <w:t>作出選</w:t>
      </w:r>
      <w:r w:rsidR="00CD2141">
        <w:rPr>
          <w:rFonts w:ascii="細明體" w:hint="eastAsia"/>
          <w:snapToGrid w:val="0"/>
          <w:szCs w:val="24"/>
        </w:rPr>
        <w:t>擇</w:t>
      </w:r>
      <w:r w:rsidR="00CD2141">
        <w:rPr>
          <w:rFonts w:ascii="細明體" w:hint="eastAsia"/>
          <w:snapToGrid w:val="0"/>
          <w:szCs w:val="24"/>
          <w:lang w:eastAsia="zh-HK"/>
        </w:rPr>
        <w:t>。</w:t>
      </w:r>
    </w:p>
    <w:p w:rsidR="009F3150" w:rsidRPr="009F3150" w:rsidRDefault="009F3150" w:rsidP="00B10B2C">
      <w:pPr>
        <w:spacing w:beforeLines="20" w:before="48" w:afterLines="20" w:after="48" w:line="380" w:lineRule="atLeast"/>
        <w:ind w:firstLine="480"/>
        <w:jc w:val="both"/>
        <w:rPr>
          <w:rFonts w:ascii="細明體"/>
          <w:b/>
          <w:snapToGrid w:val="0"/>
          <w:szCs w:val="24"/>
          <w:lang w:eastAsia="zh-HK"/>
        </w:rPr>
      </w:pPr>
      <w:r w:rsidRPr="009F3150">
        <w:rPr>
          <w:rFonts w:ascii="細明體" w:hint="eastAsia"/>
          <w:b/>
          <w:snapToGrid w:val="0"/>
          <w:szCs w:val="24"/>
          <w:lang w:eastAsia="zh-HK"/>
        </w:rPr>
        <w:t>參考世衛建議</w:t>
      </w:r>
      <w:r w:rsidR="00FE43E2">
        <w:rPr>
          <w:rFonts w:ascii="細明體" w:hint="eastAsia"/>
          <w:b/>
          <w:snapToGrid w:val="0"/>
          <w:szCs w:val="24"/>
          <w:lang w:eastAsia="zh-HK"/>
        </w:rPr>
        <w:t>計算</w:t>
      </w:r>
      <w:r w:rsidR="008A542C">
        <w:rPr>
          <w:rFonts w:ascii="細明體" w:hint="eastAsia"/>
          <w:b/>
          <w:snapToGrid w:val="0"/>
          <w:szCs w:val="24"/>
          <w:lang w:eastAsia="zh-HK"/>
        </w:rPr>
        <w:t>營養</w:t>
      </w:r>
      <w:r w:rsidRPr="009F3150">
        <w:rPr>
          <w:rFonts w:ascii="細明體" w:hint="eastAsia"/>
          <w:b/>
          <w:snapToGrid w:val="0"/>
          <w:szCs w:val="24"/>
          <w:lang w:eastAsia="zh-HK"/>
        </w:rPr>
        <w:t>素</w:t>
      </w:r>
      <w:r w:rsidR="00FE43E2">
        <w:rPr>
          <w:rFonts w:ascii="細明體" w:hint="eastAsia"/>
          <w:b/>
          <w:snapToGrid w:val="0"/>
          <w:szCs w:val="24"/>
          <w:lang w:eastAsia="zh-HK"/>
        </w:rPr>
        <w:t>的</w:t>
      </w:r>
      <w:r>
        <w:rPr>
          <w:rFonts w:ascii="細明體" w:hint="eastAsia"/>
          <w:b/>
          <w:snapToGrid w:val="0"/>
          <w:szCs w:val="24"/>
          <w:lang w:eastAsia="zh-HK"/>
        </w:rPr>
        <w:t>攝取量</w:t>
      </w:r>
    </w:p>
    <w:p w:rsidR="00C719D4" w:rsidRDefault="002F2777" w:rsidP="00C719D4">
      <w:pPr>
        <w:spacing w:beforeLines="20" w:before="48" w:afterLines="20" w:after="48" w:line="380" w:lineRule="atLeast"/>
        <w:ind w:firstLine="480"/>
        <w:jc w:val="both"/>
        <w:rPr>
          <w:rFonts w:ascii="細明體"/>
          <w:snapToGrid w:val="0"/>
          <w:szCs w:val="24"/>
        </w:rPr>
      </w:pPr>
      <w:r>
        <w:rPr>
          <w:rFonts w:ascii="細明體" w:hint="eastAsia"/>
          <w:snapToGrid w:val="0"/>
          <w:szCs w:val="24"/>
          <w:lang w:eastAsia="zh-HK"/>
        </w:rPr>
        <w:t>為讓消費者掌</w:t>
      </w:r>
      <w:r>
        <w:rPr>
          <w:rFonts w:ascii="細明體" w:hint="eastAsia"/>
          <w:snapToGrid w:val="0"/>
          <w:szCs w:val="24"/>
        </w:rPr>
        <w:t>握</w:t>
      </w:r>
      <w:r w:rsidR="001E55CC">
        <w:rPr>
          <w:rFonts w:ascii="細明體" w:hint="eastAsia"/>
          <w:snapToGrid w:val="0"/>
          <w:szCs w:val="24"/>
          <w:lang w:eastAsia="zh-HK"/>
        </w:rPr>
        <w:t>更多正確攝取營養成分的資訊</w:t>
      </w:r>
      <w:r w:rsidR="0029422A">
        <w:rPr>
          <w:rFonts w:ascii="細明體" w:hint="eastAsia"/>
          <w:snapToGrid w:val="0"/>
          <w:szCs w:val="24"/>
        </w:rPr>
        <w:t>，</w:t>
      </w:r>
      <w:r w:rsidR="0029422A">
        <w:rPr>
          <w:rFonts w:ascii="細明體" w:hint="eastAsia"/>
          <w:snapToGrid w:val="0"/>
          <w:szCs w:val="24"/>
          <w:lang w:eastAsia="zh-HK"/>
        </w:rPr>
        <w:t>從而建立</w:t>
      </w:r>
      <w:r w:rsidR="001E55CC" w:rsidRPr="001E55CC">
        <w:rPr>
          <w:rFonts w:ascii="細明體" w:hint="eastAsia"/>
          <w:snapToGrid w:val="0"/>
          <w:szCs w:val="24"/>
          <w:lang w:eastAsia="zh-HK"/>
        </w:rPr>
        <w:t>“三低一高”</w:t>
      </w:r>
      <w:r w:rsidR="004C2C74">
        <w:rPr>
          <w:rFonts w:ascii="細明體" w:hint="eastAsia"/>
          <w:snapToGrid w:val="0"/>
          <w:szCs w:val="24"/>
          <w:lang w:eastAsia="zh-HK"/>
        </w:rPr>
        <w:t>的</w:t>
      </w:r>
      <w:r w:rsidR="0029422A">
        <w:rPr>
          <w:rFonts w:ascii="細明體" w:hint="eastAsia"/>
          <w:snapToGrid w:val="0"/>
          <w:szCs w:val="24"/>
          <w:lang w:eastAsia="zh-HK"/>
        </w:rPr>
        <w:t>健</w:t>
      </w:r>
      <w:r w:rsidR="009052EB">
        <w:rPr>
          <w:rFonts w:ascii="細明體" w:hint="eastAsia"/>
          <w:snapToGrid w:val="0"/>
          <w:szCs w:val="24"/>
          <w:lang w:eastAsia="zh-HK"/>
        </w:rPr>
        <w:t>康</w:t>
      </w:r>
      <w:r w:rsidR="0029422A">
        <w:rPr>
          <w:rFonts w:ascii="細明體" w:hint="eastAsia"/>
          <w:snapToGrid w:val="0"/>
          <w:szCs w:val="24"/>
          <w:lang w:eastAsia="zh-HK"/>
        </w:rPr>
        <w:t>飲食生活</w:t>
      </w:r>
      <w:r>
        <w:rPr>
          <w:rFonts w:ascii="細明體" w:hint="eastAsia"/>
          <w:snapToGrid w:val="0"/>
          <w:szCs w:val="24"/>
          <w:lang w:eastAsia="zh-HK"/>
        </w:rPr>
        <w:t>，報告引用世</w:t>
      </w:r>
      <w:r>
        <w:rPr>
          <w:rFonts w:ascii="細明體" w:hint="eastAsia"/>
          <w:snapToGrid w:val="0"/>
          <w:szCs w:val="24"/>
        </w:rPr>
        <w:t>界</w:t>
      </w:r>
      <w:r>
        <w:rPr>
          <w:rFonts w:ascii="細明體" w:hint="eastAsia"/>
          <w:snapToGrid w:val="0"/>
          <w:szCs w:val="24"/>
          <w:lang w:eastAsia="zh-HK"/>
        </w:rPr>
        <w:t>衛生組</w:t>
      </w:r>
      <w:r>
        <w:rPr>
          <w:rFonts w:ascii="細明體" w:hint="eastAsia"/>
          <w:snapToGrid w:val="0"/>
          <w:szCs w:val="24"/>
        </w:rPr>
        <w:t>織</w:t>
      </w:r>
      <w:r w:rsidR="001E55CC">
        <w:rPr>
          <w:rFonts w:ascii="細明體" w:hint="eastAsia"/>
          <w:snapToGrid w:val="0"/>
          <w:szCs w:val="24"/>
          <w:lang w:eastAsia="zh-HK"/>
        </w:rPr>
        <w:t>提出的</w:t>
      </w:r>
      <w:r w:rsidR="0029422A">
        <w:rPr>
          <w:rFonts w:ascii="細明體" w:hint="eastAsia"/>
          <w:snapToGrid w:val="0"/>
          <w:szCs w:val="24"/>
          <w:lang w:eastAsia="zh-HK"/>
        </w:rPr>
        <w:t>營</w:t>
      </w:r>
      <w:r w:rsidR="008E169C">
        <w:rPr>
          <w:rFonts w:ascii="細明體" w:hint="eastAsia"/>
          <w:snapToGrid w:val="0"/>
          <w:szCs w:val="24"/>
          <w:lang w:eastAsia="zh-HK"/>
        </w:rPr>
        <w:t>養</w:t>
      </w:r>
      <w:r w:rsidR="0029422A">
        <w:rPr>
          <w:rFonts w:ascii="細明體" w:hint="eastAsia"/>
          <w:snapToGrid w:val="0"/>
          <w:szCs w:val="24"/>
          <w:lang w:eastAsia="zh-HK"/>
        </w:rPr>
        <w:t>素</w:t>
      </w:r>
      <w:r>
        <w:rPr>
          <w:rFonts w:ascii="細明體" w:hint="eastAsia"/>
          <w:snapToGrid w:val="0"/>
          <w:szCs w:val="24"/>
          <w:lang w:eastAsia="zh-HK"/>
        </w:rPr>
        <w:t>建</w:t>
      </w:r>
      <w:r>
        <w:rPr>
          <w:rFonts w:ascii="細明體" w:hint="eastAsia"/>
          <w:snapToGrid w:val="0"/>
          <w:szCs w:val="24"/>
        </w:rPr>
        <w:t>議</w:t>
      </w:r>
      <w:r w:rsidR="0029422A">
        <w:rPr>
          <w:rFonts w:ascii="細明體" w:hint="eastAsia"/>
          <w:snapToGrid w:val="0"/>
          <w:szCs w:val="24"/>
          <w:lang w:eastAsia="zh-HK"/>
        </w:rPr>
        <w:t>每天攝入量</w:t>
      </w:r>
      <w:r w:rsidR="001E55CC">
        <w:rPr>
          <w:rFonts w:ascii="細明體" w:hint="eastAsia"/>
          <w:snapToGrid w:val="0"/>
          <w:szCs w:val="24"/>
          <w:lang w:eastAsia="zh-HK"/>
        </w:rPr>
        <w:t>等資料</w:t>
      </w:r>
      <w:r w:rsidR="0029422A">
        <w:rPr>
          <w:rFonts w:ascii="細明體" w:hint="eastAsia"/>
          <w:snapToGrid w:val="0"/>
          <w:szCs w:val="24"/>
          <w:lang w:eastAsia="zh-HK"/>
        </w:rPr>
        <w:t>供</w:t>
      </w:r>
      <w:r>
        <w:rPr>
          <w:rFonts w:ascii="細明體" w:hint="eastAsia"/>
          <w:snapToGrid w:val="0"/>
          <w:szCs w:val="24"/>
          <w:lang w:eastAsia="zh-HK"/>
        </w:rPr>
        <w:t>消費者參考</w:t>
      </w:r>
      <w:r w:rsidR="00C719D4">
        <w:rPr>
          <w:rFonts w:ascii="細明體" w:hint="eastAsia"/>
          <w:snapToGrid w:val="0"/>
          <w:szCs w:val="24"/>
        </w:rPr>
        <w:t>。</w:t>
      </w:r>
    </w:p>
    <w:p w:rsidR="00017927" w:rsidRPr="00017927" w:rsidRDefault="00017927" w:rsidP="00B10B2C">
      <w:pPr>
        <w:spacing w:beforeLines="20" w:before="48" w:afterLines="20" w:after="48" w:line="380" w:lineRule="atLeast"/>
        <w:ind w:firstLine="480"/>
        <w:jc w:val="both"/>
        <w:rPr>
          <w:rFonts w:ascii="細明體"/>
          <w:b/>
          <w:snapToGrid w:val="0"/>
          <w:szCs w:val="24"/>
        </w:rPr>
      </w:pPr>
      <w:r w:rsidRPr="00017927">
        <w:rPr>
          <w:rFonts w:ascii="細明體" w:hint="eastAsia"/>
          <w:b/>
          <w:snapToGrid w:val="0"/>
          <w:szCs w:val="24"/>
          <w:lang w:eastAsia="zh-HK"/>
        </w:rPr>
        <w:t>呼籲</w:t>
      </w:r>
      <w:r w:rsidR="00473DE1">
        <w:rPr>
          <w:rFonts w:ascii="細明體" w:hint="eastAsia"/>
          <w:b/>
          <w:snapToGrid w:val="0"/>
          <w:szCs w:val="24"/>
          <w:lang w:eastAsia="zh-HK"/>
        </w:rPr>
        <w:t>零售業</w:t>
      </w:r>
      <w:r w:rsidRPr="00017927">
        <w:rPr>
          <w:rFonts w:ascii="細明體" w:hint="eastAsia"/>
          <w:b/>
          <w:snapToGrid w:val="0"/>
          <w:szCs w:val="24"/>
          <w:lang w:eastAsia="zh-HK"/>
        </w:rPr>
        <w:t>迎旅客做好防疫工作</w:t>
      </w:r>
    </w:p>
    <w:p w:rsidR="00C070ED" w:rsidRDefault="00FC5BF7" w:rsidP="00876066">
      <w:pPr>
        <w:spacing w:beforeLines="20" w:before="48" w:afterLines="20" w:after="48" w:line="380" w:lineRule="atLeast"/>
        <w:jc w:val="both"/>
        <w:rPr>
          <w:rFonts w:ascii="細明體"/>
          <w:snapToGrid w:val="0"/>
          <w:szCs w:val="24"/>
          <w:lang w:eastAsia="zh-HK"/>
        </w:rPr>
      </w:pPr>
      <w:r>
        <w:rPr>
          <w:rFonts w:ascii="細明體"/>
          <w:snapToGrid w:val="0"/>
          <w:szCs w:val="24"/>
          <w:lang w:eastAsia="zh-HK"/>
        </w:rPr>
        <w:tab/>
      </w:r>
      <w:r w:rsidR="00897D5E">
        <w:rPr>
          <w:rFonts w:ascii="細明體" w:hint="eastAsia"/>
          <w:snapToGrid w:val="0"/>
          <w:szCs w:val="24"/>
          <w:lang w:eastAsia="zh-HK"/>
        </w:rPr>
        <w:t>因應</w:t>
      </w:r>
      <w:r>
        <w:rPr>
          <w:rFonts w:ascii="細明體" w:hint="eastAsia"/>
          <w:snapToGrid w:val="0"/>
          <w:szCs w:val="24"/>
          <w:lang w:eastAsia="zh-HK"/>
        </w:rPr>
        <w:t>內地居</w:t>
      </w:r>
      <w:r>
        <w:rPr>
          <w:rFonts w:ascii="細明體" w:hint="eastAsia"/>
          <w:snapToGrid w:val="0"/>
          <w:szCs w:val="24"/>
        </w:rPr>
        <w:t>民</w:t>
      </w:r>
      <w:r>
        <w:rPr>
          <w:rFonts w:ascii="細明體" w:hint="eastAsia"/>
          <w:snapToGrid w:val="0"/>
          <w:szCs w:val="24"/>
          <w:lang w:eastAsia="zh-HK"/>
        </w:rPr>
        <w:t>來澳旅</w:t>
      </w:r>
      <w:r>
        <w:rPr>
          <w:rFonts w:ascii="細明體" w:hint="eastAsia"/>
          <w:snapToGrid w:val="0"/>
          <w:szCs w:val="24"/>
        </w:rPr>
        <w:t>遊</w:t>
      </w:r>
      <w:r>
        <w:rPr>
          <w:rFonts w:ascii="細明體" w:hint="eastAsia"/>
          <w:snapToGrid w:val="0"/>
          <w:szCs w:val="24"/>
          <w:lang w:eastAsia="zh-HK"/>
        </w:rPr>
        <w:t>消費</w:t>
      </w:r>
      <w:r w:rsidR="009347D0">
        <w:rPr>
          <w:rFonts w:ascii="細明體" w:hint="eastAsia"/>
          <w:snapToGrid w:val="0"/>
          <w:szCs w:val="24"/>
          <w:lang w:eastAsia="zh-HK"/>
        </w:rPr>
        <w:t>的</w:t>
      </w:r>
      <w:r w:rsidR="00EA6D28">
        <w:rPr>
          <w:rFonts w:ascii="細明體" w:hint="eastAsia"/>
          <w:snapToGrid w:val="0"/>
          <w:szCs w:val="24"/>
          <w:lang w:eastAsia="zh-HK"/>
        </w:rPr>
        <w:t>人流</w:t>
      </w:r>
      <w:r w:rsidR="00897D5E">
        <w:rPr>
          <w:rFonts w:ascii="細明體" w:hint="eastAsia"/>
          <w:snapToGrid w:val="0"/>
          <w:szCs w:val="24"/>
          <w:lang w:eastAsia="zh-HK"/>
        </w:rPr>
        <w:t>逐步</w:t>
      </w:r>
      <w:r w:rsidR="00487706">
        <w:rPr>
          <w:rFonts w:ascii="細明體" w:hint="eastAsia"/>
          <w:snapToGrid w:val="0"/>
          <w:szCs w:val="24"/>
          <w:lang w:eastAsia="zh-HK"/>
        </w:rPr>
        <w:t>增加，消委會與相關部門</w:t>
      </w:r>
      <w:r w:rsidR="00897D5E">
        <w:rPr>
          <w:rFonts w:ascii="細明體" w:hint="eastAsia"/>
          <w:snapToGrid w:val="0"/>
          <w:szCs w:val="24"/>
          <w:lang w:eastAsia="zh-HK"/>
        </w:rPr>
        <w:t>自</w:t>
      </w:r>
      <w:r w:rsidR="008A542C">
        <w:rPr>
          <w:rFonts w:ascii="細明體" w:hint="eastAsia"/>
          <w:snapToGrid w:val="0"/>
          <w:szCs w:val="24"/>
        </w:rPr>
        <w:t>7</w:t>
      </w:r>
      <w:r w:rsidR="00897D5E">
        <w:rPr>
          <w:rFonts w:ascii="細明體" w:hint="eastAsia"/>
          <w:snapToGrid w:val="0"/>
          <w:szCs w:val="24"/>
          <w:lang w:eastAsia="zh-HK"/>
        </w:rPr>
        <w:t>月起到</w:t>
      </w:r>
      <w:r w:rsidR="00487706">
        <w:rPr>
          <w:rFonts w:ascii="細明體" w:hint="eastAsia"/>
          <w:snapToGrid w:val="0"/>
          <w:szCs w:val="24"/>
          <w:lang w:eastAsia="zh-HK"/>
        </w:rPr>
        <w:t>各區派發防疫指引單張</w:t>
      </w:r>
      <w:r w:rsidR="00487706">
        <w:rPr>
          <w:rFonts w:ascii="細明體" w:hint="eastAsia"/>
          <w:snapToGrid w:val="0"/>
          <w:szCs w:val="24"/>
        </w:rPr>
        <w:t>，</w:t>
      </w:r>
      <w:r w:rsidR="00487706">
        <w:rPr>
          <w:rFonts w:ascii="細明體" w:hint="eastAsia"/>
          <w:snapToGrid w:val="0"/>
          <w:szCs w:val="24"/>
          <w:lang w:eastAsia="zh-HK"/>
        </w:rPr>
        <w:t>呼</w:t>
      </w:r>
      <w:r w:rsidR="00487706">
        <w:rPr>
          <w:rFonts w:ascii="細明體" w:hint="eastAsia"/>
          <w:snapToGrid w:val="0"/>
          <w:szCs w:val="24"/>
        </w:rPr>
        <w:t>籲</w:t>
      </w:r>
      <w:r w:rsidR="00487706">
        <w:rPr>
          <w:rFonts w:ascii="細明體" w:hint="eastAsia"/>
          <w:snapToGrid w:val="0"/>
          <w:szCs w:val="24"/>
          <w:lang w:eastAsia="zh-HK"/>
        </w:rPr>
        <w:t>零售業界做好</w:t>
      </w:r>
      <w:r w:rsidR="004C2C74">
        <w:rPr>
          <w:rFonts w:ascii="細明體" w:hint="eastAsia"/>
          <w:snapToGrid w:val="0"/>
          <w:szCs w:val="24"/>
          <w:lang w:eastAsia="zh-HK"/>
        </w:rPr>
        <w:t>防</w:t>
      </w:r>
      <w:r w:rsidR="00487706">
        <w:rPr>
          <w:rFonts w:ascii="細明體" w:hint="eastAsia"/>
          <w:snapToGrid w:val="0"/>
          <w:szCs w:val="24"/>
          <w:lang w:eastAsia="zh-HK"/>
        </w:rPr>
        <w:t>疫工作</w:t>
      </w:r>
      <w:r w:rsidR="00487706">
        <w:rPr>
          <w:rFonts w:ascii="細明體" w:hint="eastAsia"/>
          <w:snapToGrid w:val="0"/>
          <w:szCs w:val="24"/>
        </w:rPr>
        <w:t>，</w:t>
      </w:r>
      <w:r w:rsidR="00487706">
        <w:rPr>
          <w:rFonts w:ascii="細明體" w:hint="eastAsia"/>
          <w:snapToGrid w:val="0"/>
          <w:szCs w:val="24"/>
          <w:lang w:eastAsia="zh-HK"/>
        </w:rPr>
        <w:t>秉</w:t>
      </w:r>
      <w:r w:rsidR="00487706">
        <w:rPr>
          <w:rFonts w:ascii="細明體" w:hint="eastAsia"/>
          <w:snapToGrid w:val="0"/>
          <w:szCs w:val="24"/>
        </w:rPr>
        <w:t>持</w:t>
      </w:r>
      <w:r w:rsidR="00487706">
        <w:rPr>
          <w:rFonts w:ascii="細明體" w:hint="eastAsia"/>
          <w:snapToGrid w:val="0"/>
          <w:szCs w:val="24"/>
          <w:lang w:eastAsia="zh-HK"/>
        </w:rPr>
        <w:t>誠信待客之道</w:t>
      </w:r>
      <w:r w:rsidR="00487706">
        <w:rPr>
          <w:rFonts w:ascii="細明體" w:hint="eastAsia"/>
          <w:snapToGrid w:val="0"/>
          <w:szCs w:val="24"/>
        </w:rPr>
        <w:t>，</w:t>
      </w:r>
      <w:r w:rsidR="00487706">
        <w:rPr>
          <w:rFonts w:ascii="細明體" w:hint="eastAsia"/>
          <w:snapToGrid w:val="0"/>
          <w:szCs w:val="24"/>
          <w:lang w:eastAsia="zh-HK"/>
        </w:rPr>
        <w:t>以增加旅客</w:t>
      </w:r>
      <w:r w:rsidR="00897D5E">
        <w:rPr>
          <w:rFonts w:ascii="細明體" w:hint="eastAsia"/>
          <w:snapToGrid w:val="0"/>
          <w:szCs w:val="24"/>
          <w:lang w:eastAsia="zh-HK"/>
        </w:rPr>
        <w:t>的</w:t>
      </w:r>
      <w:r w:rsidR="004C2C74">
        <w:rPr>
          <w:rFonts w:ascii="細明體" w:hint="eastAsia"/>
          <w:snapToGrid w:val="0"/>
          <w:szCs w:val="24"/>
          <w:lang w:eastAsia="zh-HK"/>
        </w:rPr>
        <w:t>消費</w:t>
      </w:r>
      <w:r w:rsidR="00487706">
        <w:rPr>
          <w:rFonts w:ascii="細明體" w:hint="eastAsia"/>
          <w:snapToGrid w:val="0"/>
          <w:szCs w:val="24"/>
          <w:lang w:eastAsia="zh-HK"/>
        </w:rPr>
        <w:t>信心。</w:t>
      </w:r>
    </w:p>
    <w:p w:rsidR="00017927" w:rsidRPr="00017927" w:rsidRDefault="00017927" w:rsidP="00B10B2C">
      <w:pPr>
        <w:spacing w:beforeLines="20" w:before="48" w:afterLines="20" w:after="48" w:line="380" w:lineRule="atLeast"/>
        <w:ind w:firstLine="480"/>
        <w:jc w:val="both"/>
        <w:rPr>
          <w:rFonts w:ascii="細明體"/>
          <w:b/>
          <w:snapToGrid w:val="0"/>
          <w:szCs w:val="24"/>
          <w:lang w:eastAsia="zh-HK"/>
        </w:rPr>
      </w:pPr>
      <w:r>
        <w:rPr>
          <w:rFonts w:ascii="細明體" w:hint="eastAsia"/>
          <w:b/>
          <w:snapToGrid w:val="0"/>
          <w:szCs w:val="24"/>
          <w:lang w:eastAsia="zh-HK"/>
        </w:rPr>
        <w:t>憑專業與</w:t>
      </w:r>
      <w:r w:rsidRPr="00017927">
        <w:rPr>
          <w:rFonts w:ascii="細明體" w:hint="eastAsia"/>
          <w:b/>
          <w:snapToGrid w:val="0"/>
          <w:szCs w:val="24"/>
          <w:lang w:eastAsia="zh-HK"/>
        </w:rPr>
        <w:t>熱誠</w:t>
      </w:r>
      <w:r w:rsidR="00897D5E">
        <w:rPr>
          <w:rFonts w:ascii="細明體" w:hint="eastAsia"/>
          <w:b/>
          <w:snapToGrid w:val="0"/>
          <w:szCs w:val="24"/>
          <w:lang w:eastAsia="zh-HK"/>
        </w:rPr>
        <w:t>獲評</w:t>
      </w:r>
      <w:r w:rsidRPr="00017927">
        <w:rPr>
          <w:rFonts w:ascii="細明體" w:hint="eastAsia"/>
          <w:b/>
          <w:snapToGrid w:val="0"/>
          <w:szCs w:val="24"/>
          <w:lang w:eastAsia="zh-HK"/>
        </w:rPr>
        <w:t>A級“誠信店”</w:t>
      </w:r>
    </w:p>
    <w:p w:rsidR="0076675E" w:rsidRDefault="008F6B37" w:rsidP="00462674">
      <w:pPr>
        <w:pStyle w:val="Web"/>
        <w:spacing w:beforeLines="20" w:before="48" w:beforeAutospacing="0" w:afterLines="20" w:after="48" w:afterAutospacing="0" w:line="380" w:lineRule="atLeast"/>
        <w:ind w:firstLine="480"/>
        <w:jc w:val="both"/>
        <w:rPr>
          <w:rFonts w:ascii="新細明體" w:eastAsia="新細明體" w:hAnsi="新細明體" w:cs="新細明體"/>
          <w:lang w:eastAsia="zh-HK"/>
        </w:rPr>
      </w:pPr>
      <w:r w:rsidRPr="008F6B37">
        <w:rPr>
          <w:rFonts w:ascii="新細明體" w:eastAsia="新細明體" w:hAnsi="新細明體" w:cs="新細明體" w:hint="eastAsia"/>
          <w:lang w:eastAsia="zh-HK"/>
        </w:rPr>
        <w:t>“走訪‘誠信店’系列”</w:t>
      </w:r>
      <w:r w:rsidR="001E4C86">
        <w:rPr>
          <w:rFonts w:ascii="新細明體" w:eastAsia="新細明體" w:hAnsi="新細明體" w:cs="新細明體" w:hint="eastAsia"/>
          <w:lang w:eastAsia="zh-HK"/>
        </w:rPr>
        <w:t>專訪</w:t>
      </w:r>
      <w:r w:rsidR="008A542C">
        <w:rPr>
          <w:rFonts w:ascii="新細明體" w:eastAsia="新細明體" w:hAnsi="新細明體" w:cs="新細明體" w:hint="eastAsia"/>
          <w:lang w:eastAsia="zh-HK"/>
        </w:rPr>
        <w:t>一間</w:t>
      </w:r>
      <w:r w:rsidR="0048446C" w:rsidRPr="00CD3458">
        <w:rPr>
          <w:rFonts w:ascii="新細明體" w:eastAsia="新細明體" w:hAnsi="新細明體" w:cs="新細明體" w:hint="eastAsia"/>
          <w:lang w:eastAsia="zh-HK"/>
        </w:rPr>
        <w:t>獲評定</w:t>
      </w:r>
      <w:r w:rsidR="00B05137">
        <w:rPr>
          <w:rFonts w:ascii="新細明體" w:eastAsia="新細明體" w:hAnsi="新細明體" w:cs="新細明體" w:hint="eastAsia"/>
          <w:lang w:eastAsia="zh-HK"/>
        </w:rPr>
        <w:t>為</w:t>
      </w:r>
      <w:r w:rsidR="0048446C" w:rsidRPr="00CD3458">
        <w:rPr>
          <w:rFonts w:ascii="新細明體" w:eastAsia="新細明體" w:hAnsi="新細明體" w:cs="新細明體" w:hint="eastAsia"/>
          <w:lang w:eastAsia="zh-HK"/>
        </w:rPr>
        <w:t>2019年A級“誠信店”</w:t>
      </w:r>
      <w:r w:rsidR="0048446C">
        <w:rPr>
          <w:rFonts w:ascii="新細明體" w:eastAsia="新細明體" w:hAnsi="新細明體" w:cs="新細明體" w:hint="eastAsia"/>
          <w:lang w:eastAsia="zh-HK"/>
        </w:rPr>
        <w:t>，</w:t>
      </w:r>
      <w:r w:rsidR="0024576F">
        <w:rPr>
          <w:rFonts w:ascii="新細明體" w:eastAsia="新細明體" w:hAnsi="新細明體" w:cs="新細明體" w:hint="eastAsia"/>
          <w:lang w:eastAsia="zh-HK"/>
        </w:rPr>
        <w:t>在本澳經</w:t>
      </w:r>
      <w:r w:rsidR="0024576F">
        <w:rPr>
          <w:rFonts w:ascii="新細明體" w:eastAsia="新細明體" w:hAnsi="新細明體" w:cs="新細明體" w:hint="eastAsia"/>
        </w:rPr>
        <w:t>營</w:t>
      </w:r>
      <w:r w:rsidR="00772B3D">
        <w:rPr>
          <w:rFonts w:ascii="新細明體" w:eastAsia="新細明體" w:hAnsi="新細明體" w:cs="新細明體" w:hint="eastAsia"/>
          <w:lang w:eastAsia="zh-HK"/>
        </w:rPr>
        <w:t>聽力</w:t>
      </w:r>
      <w:r w:rsidR="003958AE">
        <w:rPr>
          <w:rFonts w:ascii="新細明體" w:eastAsia="新細明體" w:hAnsi="新細明體" w:cs="新細明體" w:hint="eastAsia"/>
          <w:lang w:eastAsia="zh-HK"/>
        </w:rPr>
        <w:t>用品接近20</w:t>
      </w:r>
      <w:r w:rsidR="0024576F">
        <w:rPr>
          <w:rFonts w:ascii="新細明體" w:eastAsia="新細明體" w:hAnsi="新細明體" w:cs="新細明體" w:hint="eastAsia"/>
          <w:lang w:eastAsia="zh-HK"/>
        </w:rPr>
        <w:t>年</w:t>
      </w:r>
      <w:r w:rsidR="00CD3458">
        <w:rPr>
          <w:rFonts w:ascii="新細明體" w:eastAsia="新細明體" w:hAnsi="新細明體" w:cs="新細明體" w:hint="eastAsia"/>
          <w:lang w:eastAsia="zh-HK"/>
        </w:rPr>
        <w:t>的</w:t>
      </w:r>
      <w:r w:rsidR="009347D0">
        <w:rPr>
          <w:rFonts w:ascii="新細明體" w:eastAsia="新細明體" w:hAnsi="新細明體" w:cs="新細明體" w:hint="eastAsia"/>
          <w:lang w:eastAsia="zh-HK"/>
        </w:rPr>
        <w:t>公司，公司</w:t>
      </w:r>
      <w:r w:rsidR="00CD3458">
        <w:rPr>
          <w:rFonts w:ascii="新細明體" w:eastAsia="新細明體" w:hAnsi="新細明體" w:cs="新細明體" w:hint="eastAsia"/>
          <w:lang w:eastAsia="zh-HK"/>
        </w:rPr>
        <w:t>負表人</w:t>
      </w:r>
      <w:r w:rsidR="00ED69F4">
        <w:rPr>
          <w:rFonts w:ascii="新細明體" w:eastAsia="新細明體" w:hAnsi="新細明體" w:cs="新細明體" w:hint="eastAsia"/>
          <w:lang w:eastAsia="zh-HK"/>
        </w:rPr>
        <w:t>表示</w:t>
      </w:r>
      <w:r w:rsidR="009052EB">
        <w:rPr>
          <w:rFonts w:ascii="新細明體" w:eastAsia="新細明體" w:hAnsi="新細明體" w:cs="新細明體" w:hint="eastAsia"/>
          <w:lang w:eastAsia="zh-HK"/>
        </w:rPr>
        <w:t>專業及熱誠的團隊</w:t>
      </w:r>
      <w:r w:rsidR="009052EB">
        <w:rPr>
          <w:rFonts w:ascii="新細明體" w:eastAsia="新細明體" w:hAnsi="新細明體" w:cs="新細明體" w:hint="eastAsia"/>
        </w:rPr>
        <w:t>，</w:t>
      </w:r>
      <w:r w:rsidR="004507FD">
        <w:rPr>
          <w:rFonts w:ascii="新細明體" w:eastAsia="新細明體" w:hAnsi="新細明體" w:cs="新細明體" w:hint="eastAsia"/>
          <w:lang w:eastAsia="zh-HK"/>
        </w:rPr>
        <w:t>為消費者</w:t>
      </w:r>
      <w:r w:rsidR="008A542C">
        <w:rPr>
          <w:rFonts w:ascii="新細明體" w:eastAsia="新細明體" w:hAnsi="新細明體" w:cs="新細明體" w:hint="eastAsia"/>
          <w:lang w:eastAsia="zh-HK"/>
        </w:rPr>
        <w:t>提供</w:t>
      </w:r>
      <w:r w:rsidR="0048446C">
        <w:rPr>
          <w:rFonts w:ascii="新細明體" w:eastAsia="新細明體" w:hAnsi="新細明體" w:cs="新細明體" w:hint="eastAsia"/>
          <w:lang w:eastAsia="zh-HK"/>
        </w:rPr>
        <w:t>完善</w:t>
      </w:r>
      <w:r w:rsidR="009052EB">
        <w:rPr>
          <w:rFonts w:ascii="新細明體" w:eastAsia="新細明體" w:hAnsi="新細明體" w:cs="新細明體" w:hint="eastAsia"/>
          <w:lang w:eastAsia="zh-HK"/>
        </w:rPr>
        <w:t>的</w:t>
      </w:r>
      <w:r w:rsidR="0048446C">
        <w:rPr>
          <w:rFonts w:ascii="新細明體" w:eastAsia="新細明體" w:hAnsi="新細明體" w:cs="新細明體" w:hint="eastAsia"/>
          <w:lang w:eastAsia="zh-HK"/>
        </w:rPr>
        <w:t>售後服務</w:t>
      </w:r>
      <w:r w:rsidR="009052EB" w:rsidRPr="009052EB">
        <w:rPr>
          <w:rFonts w:ascii="新細明體" w:eastAsia="新細明體" w:hAnsi="新細明體" w:cs="新細明體" w:hint="eastAsia"/>
          <w:lang w:eastAsia="zh-HK"/>
        </w:rPr>
        <w:t>相信</w:t>
      </w:r>
      <w:r w:rsidR="009052EB">
        <w:rPr>
          <w:rFonts w:ascii="新細明體" w:eastAsia="新細明體" w:hAnsi="新細明體" w:cs="新細明體" w:hint="eastAsia"/>
          <w:lang w:eastAsia="zh-HK"/>
        </w:rPr>
        <w:t>是獲得該項榮譽的</w:t>
      </w:r>
      <w:r w:rsidR="009052EB" w:rsidRPr="009052EB">
        <w:rPr>
          <w:rFonts w:ascii="新細明體" w:eastAsia="新細明體" w:hAnsi="新細明體" w:cs="新細明體" w:hint="eastAsia"/>
          <w:lang w:eastAsia="zh-HK"/>
        </w:rPr>
        <w:t>原因</w:t>
      </w:r>
      <w:r w:rsidR="00462674">
        <w:rPr>
          <w:rFonts w:ascii="新細明體" w:eastAsia="新細明體" w:hAnsi="新細明體" w:cs="新細明體" w:hint="eastAsia"/>
          <w:lang w:eastAsia="zh-HK"/>
        </w:rPr>
        <w:t>。</w:t>
      </w:r>
    </w:p>
    <w:p w:rsidR="000D350E" w:rsidRPr="00A243B7" w:rsidRDefault="00580FFF" w:rsidP="00876066">
      <w:pPr>
        <w:pStyle w:val="Web"/>
        <w:spacing w:beforeLines="20" w:before="48" w:beforeAutospacing="0" w:afterLines="20" w:after="48" w:afterAutospacing="0" w:line="380" w:lineRule="atLeast"/>
        <w:ind w:firstLine="480"/>
        <w:jc w:val="both"/>
      </w:pPr>
      <w:r>
        <w:rPr>
          <w:rFonts w:ascii="新細明體" w:eastAsia="新細明體" w:hAnsi="新細明體" w:cs="新細明體" w:hint="eastAsia"/>
          <w:lang w:eastAsia="zh-HK"/>
        </w:rPr>
        <w:t>消費者可登入</w:t>
      </w:r>
      <w:r w:rsidR="00505A75" w:rsidRPr="00505A75">
        <w:rPr>
          <w:rFonts w:ascii="新細明體" w:eastAsia="新細明體" w:hAnsi="新細明體" w:cs="新細明體" w:hint="eastAsia"/>
          <w:lang w:eastAsia="zh-HK"/>
        </w:rPr>
        <w:t>消委會網頁(www.consumer.gov.mo)及微信(WeChat)</w:t>
      </w:r>
      <w:r w:rsidRPr="00580FFF">
        <w:rPr>
          <w:rFonts w:ascii="新細明體" w:eastAsia="新細明體" w:hAnsi="新細明體" w:cs="新細明體" w:hint="eastAsia"/>
          <w:lang w:eastAsia="zh-HK"/>
        </w:rPr>
        <w:t>帳號</w:t>
      </w:r>
      <w:r>
        <w:rPr>
          <w:rFonts w:ascii="新細明體" w:eastAsia="新細明體" w:hAnsi="新細明體" w:cs="新細明體" w:hint="eastAsia"/>
          <w:lang w:eastAsia="zh-HK"/>
        </w:rPr>
        <w:t>瀏覽</w:t>
      </w:r>
      <w:r w:rsidR="004621EB">
        <w:rPr>
          <w:rFonts w:ascii="新細明體" w:eastAsia="新細明體" w:hAnsi="新細明體" w:cs="新細明體" w:hint="eastAsia"/>
          <w:lang w:eastAsia="zh-HK"/>
        </w:rPr>
        <w:t>新一</w:t>
      </w:r>
      <w:r>
        <w:rPr>
          <w:rFonts w:ascii="新細明體" w:eastAsia="新細明體" w:hAnsi="新細明體" w:cs="新細明體" w:hint="eastAsia"/>
          <w:lang w:eastAsia="zh-HK"/>
        </w:rPr>
        <w:t>期</w:t>
      </w:r>
      <w:r w:rsidR="004621EB">
        <w:rPr>
          <w:rFonts w:ascii="新細明體" w:eastAsia="新細明體" w:hAnsi="新細明體" w:cs="新細明體" w:hint="eastAsia"/>
          <w:lang w:eastAsia="zh-HK"/>
        </w:rPr>
        <w:t>的</w:t>
      </w:r>
      <w:r w:rsidR="004621EB" w:rsidRPr="004621EB">
        <w:rPr>
          <w:rFonts w:ascii="新細明體" w:eastAsia="新細明體" w:hAnsi="新細明體" w:cs="新細明體" w:hint="eastAsia"/>
          <w:lang w:eastAsia="zh-HK"/>
        </w:rPr>
        <w:t>《澳門消費》</w:t>
      </w:r>
      <w:r w:rsidR="004621EB">
        <w:rPr>
          <w:rFonts w:ascii="新細明體" w:eastAsia="新細明體" w:hAnsi="新細明體" w:cs="新細明體" w:hint="eastAsia"/>
          <w:lang w:eastAsia="zh-HK"/>
        </w:rPr>
        <w:t>，</w:t>
      </w:r>
      <w:r w:rsidR="004621EB">
        <w:rPr>
          <w:rFonts w:ascii="新細明體" w:eastAsia="新細明體" w:hAnsi="新細明體" w:cs="新細明體" w:hint="eastAsia"/>
        </w:rPr>
        <w:t>亦可</w:t>
      </w:r>
      <w:r w:rsidR="004621EB">
        <w:rPr>
          <w:rFonts w:ascii="新細明體" w:eastAsia="新細明體" w:hAnsi="新細明體" w:cs="新細明體" w:hint="eastAsia"/>
          <w:lang w:eastAsia="zh-HK"/>
        </w:rPr>
        <w:t>親臨</w:t>
      </w:r>
      <w:r w:rsidR="000D350E" w:rsidRPr="00A243B7">
        <w:rPr>
          <w:rFonts w:ascii="新細明體" w:eastAsia="新細明體" w:hAnsi="新細明體" w:cs="新細明體" w:hint="eastAsia"/>
        </w:rPr>
        <w:t>高士德大馬路</w:t>
      </w:r>
      <w:r w:rsidR="000D350E" w:rsidRPr="00A243B7">
        <w:t>26</w:t>
      </w:r>
      <w:r w:rsidR="000D350E" w:rsidRPr="00A243B7">
        <w:rPr>
          <w:rFonts w:ascii="新細明體" w:eastAsia="新細明體" w:hAnsi="新細明體" w:cs="新細明體" w:hint="eastAsia"/>
        </w:rPr>
        <w:t>號何鴻燊夫人大廈消委會辦事處、黑沙環新街</w:t>
      </w:r>
      <w:r w:rsidR="000D350E" w:rsidRPr="00A243B7">
        <w:t>52</w:t>
      </w:r>
      <w:r w:rsidR="000D350E" w:rsidRPr="00A243B7">
        <w:rPr>
          <w:rFonts w:ascii="新細明體" w:eastAsia="新細明體" w:hAnsi="新細明體" w:cs="新細明體" w:hint="eastAsia"/>
        </w:rPr>
        <w:t>號政府綜合服務大樓</w:t>
      </w:r>
      <w:r w:rsidR="000D350E" w:rsidRPr="00A243B7">
        <w:t>1</w:t>
      </w:r>
      <w:r w:rsidR="000D350E" w:rsidRPr="00A243B7">
        <w:rPr>
          <w:rFonts w:ascii="新細明體" w:eastAsia="新細明體" w:hAnsi="新細明體" w:cs="新細明體" w:hint="eastAsia"/>
        </w:rPr>
        <w:t>樓</w:t>
      </w:r>
      <w:r w:rsidR="000D350E" w:rsidRPr="00A243B7">
        <w:t>M</w:t>
      </w:r>
      <w:r w:rsidR="004621EB">
        <w:rPr>
          <w:rFonts w:ascii="新細明體" w:eastAsia="新細明體" w:hAnsi="新細明體" w:cs="新細明體" w:hint="eastAsia"/>
        </w:rPr>
        <w:t>區，</w:t>
      </w:r>
      <w:r w:rsidR="004621EB">
        <w:rPr>
          <w:rFonts w:ascii="新細明體" w:eastAsia="新細明體" w:hAnsi="新細明體" w:cs="新細明體" w:hint="eastAsia"/>
          <w:lang w:eastAsia="zh-HK"/>
        </w:rPr>
        <w:t>以及於</w:t>
      </w:r>
      <w:r w:rsidR="000D350E" w:rsidRPr="00A243B7">
        <w:rPr>
          <w:rFonts w:ascii="新細明體" w:eastAsia="新細明體" w:hAnsi="新細明體" w:cs="新細明體" w:hint="eastAsia"/>
        </w:rPr>
        <w:t>水坑尾方圓廣場政府資訊中心、文化局屬下各公共圖書館、八角亭圖書館及澳門文化廣場等地點免費索取《澳門消費》。</w:t>
      </w:r>
    </w:p>
    <w:p w:rsidR="000D350E" w:rsidRDefault="000D350E" w:rsidP="00876066">
      <w:pPr>
        <w:pStyle w:val="Web"/>
        <w:spacing w:beforeLines="20" w:before="48" w:beforeAutospacing="0" w:afterLines="20" w:after="48" w:afterAutospacing="0" w:line="380" w:lineRule="atLeast"/>
        <w:ind w:firstLine="480"/>
        <w:jc w:val="both"/>
        <w:rPr>
          <w:rFonts w:ascii="新細明體" w:eastAsia="新細明體" w:hAnsi="新細明體" w:cs="新細明體"/>
        </w:rPr>
      </w:pPr>
      <w:r w:rsidRPr="00A243B7">
        <w:rPr>
          <w:rFonts w:ascii="新細明體" w:eastAsia="新細明體" w:hAnsi="新細明體" w:cs="新細明體" w:hint="eastAsia"/>
        </w:rPr>
        <w:t>消委會查詢電話：</w:t>
      </w:r>
      <w:r w:rsidRPr="00A243B7">
        <w:t>8988 9315</w:t>
      </w:r>
      <w:r w:rsidRPr="00A243B7">
        <w:rPr>
          <w:rFonts w:ascii="新細明體" w:eastAsia="新細明體" w:hAnsi="新細明體" w:cs="新細明體" w:hint="eastAsia"/>
        </w:rPr>
        <w:t>。</w:t>
      </w:r>
    </w:p>
    <w:sectPr w:rsidR="000D350E" w:rsidSect="00876066">
      <w:pgSz w:w="11906" w:h="16838" w:code="9"/>
      <w:pgMar w:top="284" w:right="1418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FB" w:rsidRDefault="004525FB" w:rsidP="000D49BF">
      <w:pPr>
        <w:spacing w:line="240" w:lineRule="auto"/>
      </w:pPr>
      <w:r>
        <w:separator/>
      </w:r>
    </w:p>
  </w:endnote>
  <w:endnote w:type="continuationSeparator" w:id="0">
    <w:p w:rsidR="004525FB" w:rsidRDefault="004525FB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FB" w:rsidRDefault="004525FB" w:rsidP="000D49BF">
      <w:pPr>
        <w:spacing w:line="240" w:lineRule="auto"/>
      </w:pPr>
      <w:r>
        <w:separator/>
      </w:r>
    </w:p>
  </w:footnote>
  <w:footnote w:type="continuationSeparator" w:id="0">
    <w:p w:rsidR="004525FB" w:rsidRDefault="004525FB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77A6"/>
    <w:rsid w:val="000139E8"/>
    <w:rsid w:val="00017927"/>
    <w:rsid w:val="00030747"/>
    <w:rsid w:val="000313DB"/>
    <w:rsid w:val="00032F16"/>
    <w:rsid w:val="00046573"/>
    <w:rsid w:val="00051BC9"/>
    <w:rsid w:val="00052E5F"/>
    <w:rsid w:val="00060A40"/>
    <w:rsid w:val="0006648F"/>
    <w:rsid w:val="00067C27"/>
    <w:rsid w:val="00075BF8"/>
    <w:rsid w:val="000861BD"/>
    <w:rsid w:val="00087849"/>
    <w:rsid w:val="000A62BA"/>
    <w:rsid w:val="000B05DC"/>
    <w:rsid w:val="000B76FF"/>
    <w:rsid w:val="000B7D27"/>
    <w:rsid w:val="000C0858"/>
    <w:rsid w:val="000C11AB"/>
    <w:rsid w:val="000C1FFB"/>
    <w:rsid w:val="000C293D"/>
    <w:rsid w:val="000D0175"/>
    <w:rsid w:val="000D350E"/>
    <w:rsid w:val="000D49BF"/>
    <w:rsid w:val="000D4B12"/>
    <w:rsid w:val="000E12C5"/>
    <w:rsid w:val="000E6DB6"/>
    <w:rsid w:val="000E7B1A"/>
    <w:rsid w:val="000F439A"/>
    <w:rsid w:val="000F6643"/>
    <w:rsid w:val="00100A9A"/>
    <w:rsid w:val="00101BDB"/>
    <w:rsid w:val="001102AD"/>
    <w:rsid w:val="00112B96"/>
    <w:rsid w:val="00114B9D"/>
    <w:rsid w:val="0011738A"/>
    <w:rsid w:val="0012543D"/>
    <w:rsid w:val="001265BF"/>
    <w:rsid w:val="00127C5C"/>
    <w:rsid w:val="00130D54"/>
    <w:rsid w:val="001347D0"/>
    <w:rsid w:val="001519A0"/>
    <w:rsid w:val="00153AAF"/>
    <w:rsid w:val="00155246"/>
    <w:rsid w:val="00155DE2"/>
    <w:rsid w:val="001570FC"/>
    <w:rsid w:val="00161216"/>
    <w:rsid w:val="00171599"/>
    <w:rsid w:val="001715AB"/>
    <w:rsid w:val="00187156"/>
    <w:rsid w:val="0018780B"/>
    <w:rsid w:val="0019099E"/>
    <w:rsid w:val="001A3021"/>
    <w:rsid w:val="001A4EC6"/>
    <w:rsid w:val="001A544E"/>
    <w:rsid w:val="001B57FD"/>
    <w:rsid w:val="001C4BD0"/>
    <w:rsid w:val="001D4D61"/>
    <w:rsid w:val="001D6C63"/>
    <w:rsid w:val="001E3228"/>
    <w:rsid w:val="001E4C86"/>
    <w:rsid w:val="001E55CC"/>
    <w:rsid w:val="001F488F"/>
    <w:rsid w:val="00202ED0"/>
    <w:rsid w:val="00203C1D"/>
    <w:rsid w:val="002109C6"/>
    <w:rsid w:val="00210E4B"/>
    <w:rsid w:val="00217E78"/>
    <w:rsid w:val="00220A31"/>
    <w:rsid w:val="00221FEA"/>
    <w:rsid w:val="00223D61"/>
    <w:rsid w:val="00224D76"/>
    <w:rsid w:val="0023371F"/>
    <w:rsid w:val="00236C0E"/>
    <w:rsid w:val="0024576F"/>
    <w:rsid w:val="00245B56"/>
    <w:rsid w:val="0025424B"/>
    <w:rsid w:val="002552E0"/>
    <w:rsid w:val="00256114"/>
    <w:rsid w:val="00264AE3"/>
    <w:rsid w:val="00271C85"/>
    <w:rsid w:val="00286590"/>
    <w:rsid w:val="00290324"/>
    <w:rsid w:val="0029119C"/>
    <w:rsid w:val="0029267D"/>
    <w:rsid w:val="00293B69"/>
    <w:rsid w:val="0029422A"/>
    <w:rsid w:val="002B6B63"/>
    <w:rsid w:val="002C635B"/>
    <w:rsid w:val="002C704F"/>
    <w:rsid w:val="002D7E38"/>
    <w:rsid w:val="002F0AAB"/>
    <w:rsid w:val="002F2777"/>
    <w:rsid w:val="003245B5"/>
    <w:rsid w:val="00325681"/>
    <w:rsid w:val="003267F6"/>
    <w:rsid w:val="0032784A"/>
    <w:rsid w:val="00334B11"/>
    <w:rsid w:val="00335E2A"/>
    <w:rsid w:val="00346AFB"/>
    <w:rsid w:val="00357AAC"/>
    <w:rsid w:val="003609CC"/>
    <w:rsid w:val="00361F63"/>
    <w:rsid w:val="0037616F"/>
    <w:rsid w:val="003958AE"/>
    <w:rsid w:val="003A1E2A"/>
    <w:rsid w:val="003A51A3"/>
    <w:rsid w:val="003A7F26"/>
    <w:rsid w:val="003B5195"/>
    <w:rsid w:val="003B6B34"/>
    <w:rsid w:val="003C3977"/>
    <w:rsid w:val="003C7D08"/>
    <w:rsid w:val="003E41BB"/>
    <w:rsid w:val="003E76BA"/>
    <w:rsid w:val="00410865"/>
    <w:rsid w:val="004136DF"/>
    <w:rsid w:val="00414137"/>
    <w:rsid w:val="00417D36"/>
    <w:rsid w:val="004278CA"/>
    <w:rsid w:val="00430917"/>
    <w:rsid w:val="00430E19"/>
    <w:rsid w:val="00431F4D"/>
    <w:rsid w:val="004337CD"/>
    <w:rsid w:val="00433E0A"/>
    <w:rsid w:val="00436997"/>
    <w:rsid w:val="00446BE4"/>
    <w:rsid w:val="00447473"/>
    <w:rsid w:val="004507FD"/>
    <w:rsid w:val="004525FB"/>
    <w:rsid w:val="00456F96"/>
    <w:rsid w:val="004621EB"/>
    <w:rsid w:val="00462674"/>
    <w:rsid w:val="004678FA"/>
    <w:rsid w:val="00473DE1"/>
    <w:rsid w:val="00474036"/>
    <w:rsid w:val="00481564"/>
    <w:rsid w:val="00482888"/>
    <w:rsid w:val="0048446C"/>
    <w:rsid w:val="00484CA2"/>
    <w:rsid w:val="00487706"/>
    <w:rsid w:val="00494B9D"/>
    <w:rsid w:val="0049590A"/>
    <w:rsid w:val="00496F77"/>
    <w:rsid w:val="004A3839"/>
    <w:rsid w:val="004A7643"/>
    <w:rsid w:val="004B4F5F"/>
    <w:rsid w:val="004C20EB"/>
    <w:rsid w:val="004C2C74"/>
    <w:rsid w:val="004D4E66"/>
    <w:rsid w:val="004E3B2A"/>
    <w:rsid w:val="004E4107"/>
    <w:rsid w:val="004E57B4"/>
    <w:rsid w:val="004F2D06"/>
    <w:rsid w:val="004F45A1"/>
    <w:rsid w:val="004F6D2C"/>
    <w:rsid w:val="00505A75"/>
    <w:rsid w:val="00520FD8"/>
    <w:rsid w:val="00521C0A"/>
    <w:rsid w:val="00522F7F"/>
    <w:rsid w:val="00525AB9"/>
    <w:rsid w:val="00541E55"/>
    <w:rsid w:val="0054510C"/>
    <w:rsid w:val="00545CB5"/>
    <w:rsid w:val="00552F7A"/>
    <w:rsid w:val="00567C57"/>
    <w:rsid w:val="005734DE"/>
    <w:rsid w:val="005808A8"/>
    <w:rsid w:val="00580FFF"/>
    <w:rsid w:val="00587101"/>
    <w:rsid w:val="005A1FA4"/>
    <w:rsid w:val="005A3937"/>
    <w:rsid w:val="005A7015"/>
    <w:rsid w:val="005A7E03"/>
    <w:rsid w:val="005B7A27"/>
    <w:rsid w:val="005C4D9B"/>
    <w:rsid w:val="005C6232"/>
    <w:rsid w:val="005C6D49"/>
    <w:rsid w:val="005E12A9"/>
    <w:rsid w:val="005E191B"/>
    <w:rsid w:val="005E5FD4"/>
    <w:rsid w:val="005E6449"/>
    <w:rsid w:val="005F40A8"/>
    <w:rsid w:val="005F5437"/>
    <w:rsid w:val="00600C3D"/>
    <w:rsid w:val="006103D2"/>
    <w:rsid w:val="00611102"/>
    <w:rsid w:val="00613813"/>
    <w:rsid w:val="00626E05"/>
    <w:rsid w:val="00631B9D"/>
    <w:rsid w:val="0064136B"/>
    <w:rsid w:val="00641B63"/>
    <w:rsid w:val="0064643E"/>
    <w:rsid w:val="00673BE2"/>
    <w:rsid w:val="006926BB"/>
    <w:rsid w:val="00694179"/>
    <w:rsid w:val="006A6CD5"/>
    <w:rsid w:val="006B3B96"/>
    <w:rsid w:val="006B553E"/>
    <w:rsid w:val="006B6506"/>
    <w:rsid w:val="006D3D1B"/>
    <w:rsid w:val="006E28E6"/>
    <w:rsid w:val="006E77A0"/>
    <w:rsid w:val="006F043C"/>
    <w:rsid w:val="006F072C"/>
    <w:rsid w:val="006F48A1"/>
    <w:rsid w:val="006F6095"/>
    <w:rsid w:val="006F6147"/>
    <w:rsid w:val="00704DA3"/>
    <w:rsid w:val="00711A34"/>
    <w:rsid w:val="007206F4"/>
    <w:rsid w:val="00723823"/>
    <w:rsid w:val="0072596F"/>
    <w:rsid w:val="007326B5"/>
    <w:rsid w:val="00745E55"/>
    <w:rsid w:val="007478CC"/>
    <w:rsid w:val="007479CE"/>
    <w:rsid w:val="00751E30"/>
    <w:rsid w:val="00753C06"/>
    <w:rsid w:val="00757FA7"/>
    <w:rsid w:val="00762261"/>
    <w:rsid w:val="0076675E"/>
    <w:rsid w:val="00767BC9"/>
    <w:rsid w:val="00772266"/>
    <w:rsid w:val="00772B3D"/>
    <w:rsid w:val="0078513E"/>
    <w:rsid w:val="00786016"/>
    <w:rsid w:val="0079223A"/>
    <w:rsid w:val="00796EF6"/>
    <w:rsid w:val="007A3A45"/>
    <w:rsid w:val="007A659E"/>
    <w:rsid w:val="007A73A5"/>
    <w:rsid w:val="007C0D1E"/>
    <w:rsid w:val="007C1289"/>
    <w:rsid w:val="007D2F4F"/>
    <w:rsid w:val="007D66D5"/>
    <w:rsid w:val="007E6B88"/>
    <w:rsid w:val="007E7571"/>
    <w:rsid w:val="007E7C06"/>
    <w:rsid w:val="007F0804"/>
    <w:rsid w:val="007F539C"/>
    <w:rsid w:val="00810A07"/>
    <w:rsid w:val="008152D5"/>
    <w:rsid w:val="00820CF3"/>
    <w:rsid w:val="00822205"/>
    <w:rsid w:val="00822269"/>
    <w:rsid w:val="00824A46"/>
    <w:rsid w:val="00826715"/>
    <w:rsid w:val="00830F0B"/>
    <w:rsid w:val="00831AAE"/>
    <w:rsid w:val="008415AD"/>
    <w:rsid w:val="0084201B"/>
    <w:rsid w:val="008422DB"/>
    <w:rsid w:val="008554EA"/>
    <w:rsid w:val="008559F0"/>
    <w:rsid w:val="008720CB"/>
    <w:rsid w:val="00876066"/>
    <w:rsid w:val="00877D33"/>
    <w:rsid w:val="00880BC4"/>
    <w:rsid w:val="0088147B"/>
    <w:rsid w:val="008913CF"/>
    <w:rsid w:val="00892DA5"/>
    <w:rsid w:val="00893637"/>
    <w:rsid w:val="00893EBF"/>
    <w:rsid w:val="00897D5E"/>
    <w:rsid w:val="008A1399"/>
    <w:rsid w:val="008A542C"/>
    <w:rsid w:val="008A5B08"/>
    <w:rsid w:val="008B1A32"/>
    <w:rsid w:val="008B5B02"/>
    <w:rsid w:val="008B7F1A"/>
    <w:rsid w:val="008D1574"/>
    <w:rsid w:val="008D7245"/>
    <w:rsid w:val="008E169C"/>
    <w:rsid w:val="008E38D9"/>
    <w:rsid w:val="008E3DE6"/>
    <w:rsid w:val="008E5AF4"/>
    <w:rsid w:val="008F6B37"/>
    <w:rsid w:val="009052EB"/>
    <w:rsid w:val="009134A8"/>
    <w:rsid w:val="009177F8"/>
    <w:rsid w:val="009255AE"/>
    <w:rsid w:val="009347D0"/>
    <w:rsid w:val="0094301D"/>
    <w:rsid w:val="009516AF"/>
    <w:rsid w:val="00966136"/>
    <w:rsid w:val="0097384A"/>
    <w:rsid w:val="009766E0"/>
    <w:rsid w:val="0097774A"/>
    <w:rsid w:val="00992818"/>
    <w:rsid w:val="009935E5"/>
    <w:rsid w:val="009A4C9A"/>
    <w:rsid w:val="009A51A0"/>
    <w:rsid w:val="009A7A24"/>
    <w:rsid w:val="009B42C1"/>
    <w:rsid w:val="009B6D1B"/>
    <w:rsid w:val="009C40DC"/>
    <w:rsid w:val="009D2D0A"/>
    <w:rsid w:val="009D364F"/>
    <w:rsid w:val="009D47C8"/>
    <w:rsid w:val="009D660C"/>
    <w:rsid w:val="009E0D65"/>
    <w:rsid w:val="009F3150"/>
    <w:rsid w:val="009F35A7"/>
    <w:rsid w:val="00A01089"/>
    <w:rsid w:val="00A0116B"/>
    <w:rsid w:val="00A01736"/>
    <w:rsid w:val="00A0409D"/>
    <w:rsid w:val="00A040CD"/>
    <w:rsid w:val="00A04255"/>
    <w:rsid w:val="00A243B7"/>
    <w:rsid w:val="00A36F40"/>
    <w:rsid w:val="00A373DB"/>
    <w:rsid w:val="00A377CE"/>
    <w:rsid w:val="00A40410"/>
    <w:rsid w:val="00A462EB"/>
    <w:rsid w:val="00A52EBE"/>
    <w:rsid w:val="00A63E6A"/>
    <w:rsid w:val="00A746DF"/>
    <w:rsid w:val="00A8622D"/>
    <w:rsid w:val="00A8751C"/>
    <w:rsid w:val="00A92205"/>
    <w:rsid w:val="00A962BF"/>
    <w:rsid w:val="00A96CD3"/>
    <w:rsid w:val="00A9723B"/>
    <w:rsid w:val="00AA17EB"/>
    <w:rsid w:val="00AA7F71"/>
    <w:rsid w:val="00AB0388"/>
    <w:rsid w:val="00AC016B"/>
    <w:rsid w:val="00AC61D9"/>
    <w:rsid w:val="00AD43B7"/>
    <w:rsid w:val="00AD5A28"/>
    <w:rsid w:val="00AE0457"/>
    <w:rsid w:val="00AE46D6"/>
    <w:rsid w:val="00AF3E8B"/>
    <w:rsid w:val="00B00365"/>
    <w:rsid w:val="00B01514"/>
    <w:rsid w:val="00B05137"/>
    <w:rsid w:val="00B06ABA"/>
    <w:rsid w:val="00B07250"/>
    <w:rsid w:val="00B073B8"/>
    <w:rsid w:val="00B10700"/>
    <w:rsid w:val="00B10B2C"/>
    <w:rsid w:val="00B11BC7"/>
    <w:rsid w:val="00B22288"/>
    <w:rsid w:val="00B249C1"/>
    <w:rsid w:val="00B309E6"/>
    <w:rsid w:val="00B334D7"/>
    <w:rsid w:val="00B37E4D"/>
    <w:rsid w:val="00B416FF"/>
    <w:rsid w:val="00B517AC"/>
    <w:rsid w:val="00B554E6"/>
    <w:rsid w:val="00B61387"/>
    <w:rsid w:val="00B632FA"/>
    <w:rsid w:val="00B65F4E"/>
    <w:rsid w:val="00B67EE7"/>
    <w:rsid w:val="00B72493"/>
    <w:rsid w:val="00B7747C"/>
    <w:rsid w:val="00B8270A"/>
    <w:rsid w:val="00B834EA"/>
    <w:rsid w:val="00B90E07"/>
    <w:rsid w:val="00B935A0"/>
    <w:rsid w:val="00B96E8C"/>
    <w:rsid w:val="00BA0B6A"/>
    <w:rsid w:val="00BA3B14"/>
    <w:rsid w:val="00BA46A1"/>
    <w:rsid w:val="00BB3116"/>
    <w:rsid w:val="00BC49F6"/>
    <w:rsid w:val="00BC6920"/>
    <w:rsid w:val="00BD003E"/>
    <w:rsid w:val="00BD540B"/>
    <w:rsid w:val="00BD55D6"/>
    <w:rsid w:val="00BD6540"/>
    <w:rsid w:val="00BE1D7A"/>
    <w:rsid w:val="00BE1ECC"/>
    <w:rsid w:val="00BE2AC1"/>
    <w:rsid w:val="00BE6B71"/>
    <w:rsid w:val="00BE6EDB"/>
    <w:rsid w:val="00C02581"/>
    <w:rsid w:val="00C028FB"/>
    <w:rsid w:val="00C070ED"/>
    <w:rsid w:val="00C13381"/>
    <w:rsid w:val="00C14665"/>
    <w:rsid w:val="00C20080"/>
    <w:rsid w:val="00C26008"/>
    <w:rsid w:val="00C35267"/>
    <w:rsid w:val="00C35874"/>
    <w:rsid w:val="00C36E0A"/>
    <w:rsid w:val="00C42A85"/>
    <w:rsid w:val="00C4761D"/>
    <w:rsid w:val="00C52280"/>
    <w:rsid w:val="00C62716"/>
    <w:rsid w:val="00C66AF7"/>
    <w:rsid w:val="00C679AC"/>
    <w:rsid w:val="00C67EE4"/>
    <w:rsid w:val="00C719D4"/>
    <w:rsid w:val="00C86EB8"/>
    <w:rsid w:val="00C9244C"/>
    <w:rsid w:val="00C92D19"/>
    <w:rsid w:val="00C94183"/>
    <w:rsid w:val="00CA6CBA"/>
    <w:rsid w:val="00CB343F"/>
    <w:rsid w:val="00CC4AB7"/>
    <w:rsid w:val="00CD017D"/>
    <w:rsid w:val="00CD1B5E"/>
    <w:rsid w:val="00CD2141"/>
    <w:rsid w:val="00CD3458"/>
    <w:rsid w:val="00CD3529"/>
    <w:rsid w:val="00CD5C26"/>
    <w:rsid w:val="00CD783F"/>
    <w:rsid w:val="00CE2771"/>
    <w:rsid w:val="00CF71CF"/>
    <w:rsid w:val="00D12A56"/>
    <w:rsid w:val="00D160C8"/>
    <w:rsid w:val="00D225C1"/>
    <w:rsid w:val="00D2543F"/>
    <w:rsid w:val="00D26E6A"/>
    <w:rsid w:val="00D339A3"/>
    <w:rsid w:val="00D41F89"/>
    <w:rsid w:val="00D47F62"/>
    <w:rsid w:val="00D5115B"/>
    <w:rsid w:val="00D51719"/>
    <w:rsid w:val="00D555ED"/>
    <w:rsid w:val="00D63CA3"/>
    <w:rsid w:val="00D67D5C"/>
    <w:rsid w:val="00D71D3E"/>
    <w:rsid w:val="00D72FFF"/>
    <w:rsid w:val="00D73949"/>
    <w:rsid w:val="00D767BD"/>
    <w:rsid w:val="00D8004A"/>
    <w:rsid w:val="00D8763E"/>
    <w:rsid w:val="00DA0DEF"/>
    <w:rsid w:val="00DA2754"/>
    <w:rsid w:val="00DA31DC"/>
    <w:rsid w:val="00DA3753"/>
    <w:rsid w:val="00DA711F"/>
    <w:rsid w:val="00DC3027"/>
    <w:rsid w:val="00DC3509"/>
    <w:rsid w:val="00DC5091"/>
    <w:rsid w:val="00DC7C14"/>
    <w:rsid w:val="00DD429B"/>
    <w:rsid w:val="00DD7BC4"/>
    <w:rsid w:val="00DE0297"/>
    <w:rsid w:val="00DE4FD2"/>
    <w:rsid w:val="00DF4AB1"/>
    <w:rsid w:val="00DF615C"/>
    <w:rsid w:val="00E008A7"/>
    <w:rsid w:val="00E01E6D"/>
    <w:rsid w:val="00E066F3"/>
    <w:rsid w:val="00E11599"/>
    <w:rsid w:val="00E13C93"/>
    <w:rsid w:val="00E25BC2"/>
    <w:rsid w:val="00E30DA5"/>
    <w:rsid w:val="00E33147"/>
    <w:rsid w:val="00E52487"/>
    <w:rsid w:val="00E57025"/>
    <w:rsid w:val="00E578A9"/>
    <w:rsid w:val="00E661C3"/>
    <w:rsid w:val="00E83C0F"/>
    <w:rsid w:val="00E85D7C"/>
    <w:rsid w:val="00E860FE"/>
    <w:rsid w:val="00EA0F77"/>
    <w:rsid w:val="00EA2E41"/>
    <w:rsid w:val="00EA6D28"/>
    <w:rsid w:val="00EB6D6B"/>
    <w:rsid w:val="00EC23EE"/>
    <w:rsid w:val="00ED4718"/>
    <w:rsid w:val="00ED63D2"/>
    <w:rsid w:val="00ED69F4"/>
    <w:rsid w:val="00EE26D4"/>
    <w:rsid w:val="00EE4D4A"/>
    <w:rsid w:val="00EE7BA1"/>
    <w:rsid w:val="00EF26E9"/>
    <w:rsid w:val="00EF4DDE"/>
    <w:rsid w:val="00EF5B14"/>
    <w:rsid w:val="00EF6B62"/>
    <w:rsid w:val="00F036F5"/>
    <w:rsid w:val="00F150F2"/>
    <w:rsid w:val="00F25B8C"/>
    <w:rsid w:val="00F45CC6"/>
    <w:rsid w:val="00F50DB5"/>
    <w:rsid w:val="00F55C8B"/>
    <w:rsid w:val="00F65AE1"/>
    <w:rsid w:val="00F67E0A"/>
    <w:rsid w:val="00F719B9"/>
    <w:rsid w:val="00F76CD1"/>
    <w:rsid w:val="00F94421"/>
    <w:rsid w:val="00FA29C9"/>
    <w:rsid w:val="00FB1963"/>
    <w:rsid w:val="00FB4E3C"/>
    <w:rsid w:val="00FB5852"/>
    <w:rsid w:val="00FB726E"/>
    <w:rsid w:val="00FC1FD8"/>
    <w:rsid w:val="00FC5BF7"/>
    <w:rsid w:val="00FC767B"/>
    <w:rsid w:val="00FE16A7"/>
    <w:rsid w:val="00FE3816"/>
    <w:rsid w:val="00FE43E2"/>
    <w:rsid w:val="00FF007F"/>
    <w:rsid w:val="00FF1FD3"/>
    <w:rsid w:val="00FF24BB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951</Words>
  <Characters>74</Characters>
  <Application>Microsoft Office Word</Application>
  <DocSecurity>0</DocSecurity>
  <Lines>1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39</cp:revision>
  <cp:lastPrinted>2020-09-17T09:19:00Z</cp:lastPrinted>
  <dcterms:created xsi:type="dcterms:W3CDTF">2020-09-17T01:07:00Z</dcterms:created>
  <dcterms:modified xsi:type="dcterms:W3CDTF">2020-09-18T04:24:00Z</dcterms:modified>
</cp:coreProperties>
</file>