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811002" w:rsidRDefault="006262D7" w:rsidP="006F3695">
      <w:pPr>
        <w:spacing w:beforeLines="20" w:before="48" w:afterLines="20" w:after="48"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經科</w:t>
      </w:r>
      <w:r w:rsidR="009A6C45" w:rsidRPr="00811002">
        <w:rPr>
          <w:rFonts w:hint="eastAsia"/>
          <w:b/>
          <w:sz w:val="28"/>
          <w:szCs w:val="28"/>
        </w:rPr>
        <w:t>局</w:t>
      </w:r>
      <w:r w:rsidR="00613FD6" w:rsidRPr="00811002">
        <w:rPr>
          <w:rFonts w:hint="eastAsia"/>
          <w:b/>
          <w:sz w:val="28"/>
          <w:szCs w:val="28"/>
        </w:rPr>
        <w:t>/</w:t>
      </w:r>
      <w:r w:rsidR="00613FD6">
        <w:rPr>
          <w:rFonts w:hint="eastAsia"/>
          <w:b/>
          <w:sz w:val="28"/>
          <w:szCs w:val="28"/>
        </w:rPr>
        <w:t>消委</w:t>
      </w:r>
      <w:r w:rsidR="00613FD6" w:rsidRPr="00811002">
        <w:rPr>
          <w:rFonts w:hint="eastAsia"/>
          <w:b/>
          <w:sz w:val="28"/>
          <w:szCs w:val="28"/>
        </w:rPr>
        <w:t>會</w:t>
      </w:r>
      <w:r w:rsidR="00DE481B" w:rsidRPr="00811002">
        <w:rPr>
          <w:rFonts w:hint="eastAsia"/>
          <w:b/>
          <w:sz w:val="28"/>
          <w:szCs w:val="28"/>
        </w:rPr>
        <w:t>消息</w:t>
      </w:r>
      <w:r w:rsidR="00A23695" w:rsidRPr="00811002">
        <w:rPr>
          <w:rFonts w:hint="eastAsia"/>
          <w:b/>
          <w:sz w:val="28"/>
          <w:szCs w:val="28"/>
        </w:rPr>
        <w:t>：</w:t>
      </w:r>
    </w:p>
    <w:p w:rsidR="00FD44C0" w:rsidRDefault="00FD44C0" w:rsidP="00273FEC">
      <w:pPr>
        <w:spacing w:beforeLines="50" w:before="120" w:afterLines="50" w:after="120" w:line="400" w:lineRule="atLeast"/>
        <w:rPr>
          <w:b/>
          <w:snapToGrid w:val="0"/>
          <w:kern w:val="0"/>
          <w:sz w:val="28"/>
          <w:szCs w:val="28"/>
        </w:rPr>
      </w:pPr>
    </w:p>
    <w:p w:rsidR="002B5FA1" w:rsidRDefault="00E05C12" w:rsidP="002B5FA1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 w:rsidRPr="00E05C12">
        <w:rPr>
          <w:rFonts w:hint="eastAsia"/>
          <w:b/>
          <w:snapToGrid w:val="0"/>
          <w:kern w:val="0"/>
          <w:sz w:val="28"/>
          <w:szCs w:val="28"/>
        </w:rPr>
        <w:t>澳</w:t>
      </w:r>
      <w:r>
        <w:rPr>
          <w:rFonts w:hint="eastAsia"/>
          <w:b/>
          <w:snapToGrid w:val="0"/>
          <w:kern w:val="0"/>
          <w:sz w:val="28"/>
          <w:szCs w:val="28"/>
        </w:rPr>
        <w:t>深合作</w:t>
      </w:r>
      <w:r w:rsidRPr="00E05C12">
        <w:rPr>
          <w:rFonts w:hint="eastAsia"/>
          <w:b/>
          <w:snapToGrid w:val="0"/>
          <w:kern w:val="0"/>
          <w:sz w:val="28"/>
          <w:szCs w:val="28"/>
        </w:rPr>
        <w:t>保障</w:t>
      </w:r>
      <w:r>
        <w:rPr>
          <w:rFonts w:hint="eastAsia"/>
          <w:b/>
          <w:snapToGrid w:val="0"/>
          <w:kern w:val="0"/>
          <w:sz w:val="28"/>
          <w:szCs w:val="28"/>
        </w:rPr>
        <w:t>澳人內地</w:t>
      </w:r>
      <w:r w:rsidRPr="00E05C12">
        <w:rPr>
          <w:rFonts w:hint="eastAsia"/>
          <w:b/>
          <w:snapToGrid w:val="0"/>
          <w:kern w:val="0"/>
          <w:sz w:val="28"/>
          <w:szCs w:val="28"/>
        </w:rPr>
        <w:t>購房權益</w:t>
      </w:r>
    </w:p>
    <w:p w:rsidR="002B5FA1" w:rsidRPr="00FD565D" w:rsidRDefault="002B5FA1" w:rsidP="002B5FA1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 w:rsidRPr="002B5FA1">
        <w:rPr>
          <w:rFonts w:hint="eastAsia"/>
          <w:b/>
          <w:snapToGrid w:val="0"/>
          <w:kern w:val="0"/>
          <w:sz w:val="28"/>
          <w:szCs w:val="28"/>
        </w:rPr>
        <w:t>“聯防機制”</w:t>
      </w:r>
      <w:r w:rsidR="005B6FE2">
        <w:rPr>
          <w:rFonts w:hint="eastAsia"/>
          <w:b/>
          <w:snapToGrid w:val="0"/>
          <w:kern w:val="0"/>
          <w:sz w:val="28"/>
          <w:szCs w:val="28"/>
        </w:rPr>
        <w:t>已</w:t>
      </w:r>
      <w:r w:rsidR="00D41237">
        <w:rPr>
          <w:rFonts w:hint="eastAsia"/>
          <w:b/>
          <w:snapToGrid w:val="0"/>
          <w:kern w:val="0"/>
          <w:sz w:val="28"/>
          <w:szCs w:val="28"/>
        </w:rPr>
        <w:t>連線</w:t>
      </w:r>
      <w:r w:rsidR="005B6FE2">
        <w:rPr>
          <w:rFonts w:hint="eastAsia"/>
          <w:b/>
          <w:snapToGrid w:val="0"/>
          <w:kern w:val="0"/>
          <w:sz w:val="28"/>
          <w:szCs w:val="28"/>
        </w:rPr>
        <w:t>七市房產</w:t>
      </w:r>
      <w:r>
        <w:rPr>
          <w:rFonts w:hint="eastAsia"/>
          <w:b/>
          <w:snapToGrid w:val="0"/>
          <w:kern w:val="0"/>
          <w:sz w:val="28"/>
          <w:szCs w:val="28"/>
        </w:rPr>
        <w:t>信息</w:t>
      </w:r>
    </w:p>
    <w:p w:rsidR="00DF7F09" w:rsidRPr="00FD565D" w:rsidRDefault="00DF7F09" w:rsidP="00273FEC">
      <w:pPr>
        <w:spacing w:beforeLines="50" w:before="120" w:afterLines="50" w:after="120" w:line="400" w:lineRule="atLeast"/>
        <w:jc w:val="both"/>
        <w:rPr>
          <w:szCs w:val="24"/>
        </w:rPr>
      </w:pPr>
    </w:p>
    <w:p w:rsidR="00DF6DFA" w:rsidRPr="00E05C12" w:rsidRDefault="00DF6DFA" w:rsidP="00E05C12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E05C12">
        <w:rPr>
          <w:rFonts w:asciiTheme="minorEastAsia" w:hAnsiTheme="minorEastAsia" w:hint="eastAsia"/>
          <w:szCs w:val="24"/>
        </w:rPr>
        <w:t>澳、深兩地就</w:t>
      </w:r>
      <w:r w:rsidR="009A541E">
        <w:rPr>
          <w:rFonts w:asciiTheme="minorEastAsia" w:hAnsiTheme="minorEastAsia" w:hint="eastAsia"/>
          <w:szCs w:val="24"/>
        </w:rPr>
        <w:t>建</w:t>
      </w:r>
      <w:r w:rsidR="002216EA" w:rsidRPr="00E05C12">
        <w:rPr>
          <w:rFonts w:asciiTheme="minorEastAsia" w:hAnsiTheme="minorEastAsia" w:hint="eastAsia"/>
          <w:szCs w:val="24"/>
        </w:rPr>
        <w:t>“澳門居民內地購房聯防機制”</w:t>
      </w:r>
      <w:r w:rsidRPr="00E05C12">
        <w:rPr>
          <w:rFonts w:asciiTheme="minorEastAsia" w:hAnsiTheme="minorEastAsia" w:hint="eastAsia"/>
          <w:szCs w:val="24"/>
        </w:rPr>
        <w:t>達成共識，深圳市</w:t>
      </w:r>
      <w:r w:rsidRPr="00634EBE">
        <w:rPr>
          <w:rFonts w:asciiTheme="minorEastAsia" w:hAnsiTheme="minorEastAsia" w:hint="eastAsia"/>
          <w:szCs w:val="24"/>
        </w:rPr>
        <w:t>房地產信息</w:t>
      </w:r>
      <w:r w:rsidR="00E05C12" w:rsidRPr="00634EBE">
        <w:rPr>
          <w:rFonts w:asciiTheme="minorEastAsia" w:hAnsiTheme="minorEastAsia" w:hint="eastAsia"/>
          <w:szCs w:val="24"/>
        </w:rPr>
        <w:t>平台</w:t>
      </w:r>
      <w:r w:rsidR="00914B0B" w:rsidRPr="00634EBE">
        <w:rPr>
          <w:rFonts w:asciiTheme="minorEastAsia" w:hAnsiTheme="minorEastAsia" w:hint="eastAsia"/>
          <w:szCs w:val="24"/>
        </w:rPr>
        <w:t>已</w:t>
      </w:r>
      <w:r w:rsidRPr="00E05C12">
        <w:rPr>
          <w:rFonts w:asciiTheme="minorEastAsia" w:hAnsiTheme="minorEastAsia" w:hint="eastAsia"/>
          <w:szCs w:val="24"/>
        </w:rPr>
        <w:t>連線</w:t>
      </w:r>
      <w:r w:rsidR="006B518B" w:rsidRPr="00E05C12">
        <w:rPr>
          <w:rFonts w:asciiTheme="minorEastAsia" w:hAnsiTheme="minorEastAsia" w:hint="eastAsia"/>
          <w:szCs w:val="24"/>
        </w:rPr>
        <w:t>消費者委員會的</w:t>
      </w:r>
      <w:r w:rsidR="00A40784" w:rsidRPr="00A40784">
        <w:rPr>
          <w:rFonts w:asciiTheme="minorEastAsia" w:hAnsiTheme="minorEastAsia" w:hint="eastAsia"/>
          <w:szCs w:val="24"/>
        </w:rPr>
        <w:t>“內地購房資訊”專區</w:t>
      </w:r>
      <w:r w:rsidR="001B0F4D">
        <w:rPr>
          <w:rFonts w:asciiTheme="minorEastAsia" w:hAnsiTheme="minorEastAsia" w:hint="eastAsia"/>
          <w:szCs w:val="24"/>
        </w:rPr>
        <w:t>，現時</w:t>
      </w:r>
      <w:r w:rsidRPr="00E05C12">
        <w:rPr>
          <w:rFonts w:asciiTheme="minorEastAsia" w:hAnsiTheme="minorEastAsia" w:hint="eastAsia"/>
          <w:szCs w:val="24"/>
        </w:rPr>
        <w:t>專區已</w:t>
      </w:r>
      <w:r w:rsidR="00323BC4">
        <w:rPr>
          <w:rFonts w:asciiTheme="minorEastAsia" w:hAnsiTheme="minorEastAsia" w:hint="eastAsia"/>
          <w:szCs w:val="24"/>
        </w:rPr>
        <w:t>載</w:t>
      </w:r>
      <w:r w:rsidR="00866FA7">
        <w:rPr>
          <w:rFonts w:asciiTheme="minorEastAsia" w:hAnsiTheme="minorEastAsia" w:hint="eastAsia"/>
          <w:szCs w:val="24"/>
        </w:rPr>
        <w:t>大灣區</w:t>
      </w:r>
      <w:r w:rsidR="002B5FA1">
        <w:rPr>
          <w:rFonts w:asciiTheme="minorEastAsia" w:hAnsiTheme="minorEastAsia"/>
          <w:szCs w:val="24"/>
        </w:rPr>
        <w:t>七</w:t>
      </w:r>
      <w:r w:rsidRPr="00E05C12">
        <w:rPr>
          <w:rFonts w:asciiTheme="minorEastAsia" w:hAnsiTheme="minorEastAsia" w:hint="eastAsia"/>
          <w:szCs w:val="24"/>
        </w:rPr>
        <w:t>個</w:t>
      </w:r>
      <w:r w:rsidR="00866FA7" w:rsidRPr="00866FA7">
        <w:rPr>
          <w:rFonts w:asciiTheme="minorEastAsia" w:hAnsiTheme="minorEastAsia" w:hint="eastAsia"/>
          <w:szCs w:val="24"/>
        </w:rPr>
        <w:t>內地</w:t>
      </w:r>
      <w:r w:rsidRPr="00E05C12">
        <w:rPr>
          <w:rFonts w:asciiTheme="minorEastAsia" w:hAnsiTheme="minorEastAsia" w:hint="eastAsia"/>
          <w:szCs w:val="24"/>
        </w:rPr>
        <w:t>城市</w:t>
      </w:r>
      <w:r w:rsidR="00105321">
        <w:rPr>
          <w:rFonts w:asciiTheme="minorEastAsia" w:hAnsiTheme="minorEastAsia" w:hint="eastAsia"/>
          <w:szCs w:val="24"/>
        </w:rPr>
        <w:t>的</w:t>
      </w:r>
      <w:r w:rsidR="00A40784" w:rsidRPr="00A40784">
        <w:rPr>
          <w:rFonts w:asciiTheme="minorEastAsia" w:hAnsiTheme="minorEastAsia" w:hint="eastAsia"/>
          <w:szCs w:val="24"/>
        </w:rPr>
        <w:t>地產</w:t>
      </w:r>
      <w:r w:rsidR="00A40784">
        <w:rPr>
          <w:rFonts w:asciiTheme="minorEastAsia" w:hAnsiTheme="minorEastAsia" w:hint="eastAsia"/>
          <w:szCs w:val="24"/>
        </w:rPr>
        <w:t>交易</w:t>
      </w:r>
      <w:r w:rsidR="00A40784" w:rsidRPr="00A40784">
        <w:rPr>
          <w:rFonts w:asciiTheme="minorEastAsia" w:hAnsiTheme="minorEastAsia" w:hint="eastAsia"/>
          <w:szCs w:val="24"/>
        </w:rPr>
        <w:t>信息</w:t>
      </w:r>
      <w:r w:rsidRPr="00E05C12">
        <w:rPr>
          <w:rFonts w:asciiTheme="minorEastAsia" w:hAnsiTheme="minorEastAsia"/>
          <w:szCs w:val="24"/>
        </w:rPr>
        <w:t>，居民</w:t>
      </w:r>
      <w:r w:rsidR="006B518B" w:rsidRPr="00E05C12">
        <w:rPr>
          <w:rFonts w:asciiTheme="minorEastAsia" w:hAnsiTheme="minorEastAsia"/>
          <w:szCs w:val="24"/>
        </w:rPr>
        <w:t>計劃內地購房</w:t>
      </w:r>
      <w:r w:rsidR="00914B0B">
        <w:rPr>
          <w:rFonts w:asciiTheme="minorEastAsia" w:hAnsiTheme="minorEastAsia"/>
          <w:szCs w:val="24"/>
        </w:rPr>
        <w:t>可</w:t>
      </w:r>
      <w:r w:rsidR="00634EBE">
        <w:rPr>
          <w:rFonts w:asciiTheme="minorEastAsia" w:hAnsiTheme="minorEastAsia"/>
          <w:szCs w:val="24"/>
        </w:rPr>
        <w:t>以</w:t>
      </w:r>
      <w:r w:rsidR="00105321">
        <w:rPr>
          <w:rFonts w:asciiTheme="minorEastAsia" w:hAnsiTheme="minorEastAsia"/>
          <w:szCs w:val="24"/>
        </w:rPr>
        <w:t>利</w:t>
      </w:r>
      <w:r w:rsidR="00105321">
        <w:rPr>
          <w:rFonts w:asciiTheme="minorEastAsia" w:hAnsiTheme="minorEastAsia" w:hint="eastAsia"/>
          <w:szCs w:val="24"/>
        </w:rPr>
        <w:t>用</w:t>
      </w:r>
      <w:r w:rsidRPr="00E05C12">
        <w:rPr>
          <w:rFonts w:asciiTheme="minorEastAsia" w:hAnsiTheme="minorEastAsia"/>
          <w:szCs w:val="24"/>
        </w:rPr>
        <w:t>專區核實</w:t>
      </w:r>
      <w:r w:rsidR="006B518B" w:rsidRPr="00E05C12">
        <w:rPr>
          <w:rFonts w:asciiTheme="minorEastAsia" w:hAnsiTheme="minorEastAsia"/>
          <w:szCs w:val="24"/>
        </w:rPr>
        <w:t>相關房產的</w:t>
      </w:r>
      <w:r w:rsidRPr="00E05C12">
        <w:rPr>
          <w:rFonts w:asciiTheme="minorEastAsia" w:hAnsiTheme="minorEastAsia" w:hint="eastAsia"/>
          <w:szCs w:val="24"/>
        </w:rPr>
        <w:t>“五證”證號</w:t>
      </w:r>
      <w:r w:rsidR="006B518B" w:rsidRPr="00E05C12">
        <w:rPr>
          <w:rFonts w:asciiTheme="minorEastAsia" w:hAnsiTheme="minorEastAsia" w:hint="eastAsia"/>
          <w:szCs w:val="24"/>
        </w:rPr>
        <w:t>及交易信</w:t>
      </w:r>
      <w:r w:rsidR="00105321">
        <w:rPr>
          <w:rFonts w:asciiTheme="minorEastAsia" w:hAnsiTheme="minorEastAsia" w:hint="eastAsia"/>
          <w:szCs w:val="24"/>
        </w:rPr>
        <w:t>息，降低</w:t>
      </w:r>
      <w:r w:rsidR="00914B0B">
        <w:rPr>
          <w:rFonts w:asciiTheme="minorEastAsia" w:hAnsiTheme="minorEastAsia" w:hint="eastAsia"/>
          <w:szCs w:val="24"/>
        </w:rPr>
        <w:t>風險。</w:t>
      </w:r>
    </w:p>
    <w:p w:rsidR="00CE2B34" w:rsidRPr="00504AC6" w:rsidRDefault="007C4477" w:rsidP="00E05C12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深圳支持</w:t>
      </w:r>
      <w:r w:rsidR="00CE2B34" w:rsidRPr="00504AC6">
        <w:rPr>
          <w:rFonts w:asciiTheme="minorEastAsia" w:hAnsiTheme="minorEastAsia" w:hint="eastAsia"/>
          <w:b/>
          <w:szCs w:val="24"/>
        </w:rPr>
        <w:t>“聯防機制”</w:t>
      </w:r>
    </w:p>
    <w:p w:rsidR="007C4477" w:rsidRDefault="007C4477" w:rsidP="007C4477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為爭取上半年與大灣區各</w:t>
      </w:r>
      <w:r w:rsidRPr="007C4477">
        <w:rPr>
          <w:rFonts w:asciiTheme="minorEastAsia" w:hAnsiTheme="minorEastAsia" w:hint="eastAsia"/>
          <w:szCs w:val="24"/>
        </w:rPr>
        <w:t>城市</w:t>
      </w:r>
      <w:r>
        <w:rPr>
          <w:rFonts w:asciiTheme="minorEastAsia" w:hAnsiTheme="minorEastAsia" w:hint="eastAsia"/>
          <w:szCs w:val="24"/>
        </w:rPr>
        <w:t>建</w:t>
      </w:r>
      <w:r w:rsidR="005E79A6">
        <w:rPr>
          <w:rFonts w:asciiTheme="minorEastAsia" w:hAnsiTheme="minorEastAsia" w:hint="eastAsia"/>
          <w:szCs w:val="24"/>
        </w:rPr>
        <w:t>立</w:t>
      </w:r>
      <w:r w:rsidRPr="007C4477">
        <w:rPr>
          <w:rFonts w:asciiTheme="minorEastAsia" w:hAnsiTheme="minorEastAsia" w:hint="eastAsia"/>
          <w:szCs w:val="24"/>
        </w:rPr>
        <w:t>“聯防機制”</w:t>
      </w:r>
      <w:r w:rsidR="007C4182">
        <w:rPr>
          <w:rFonts w:asciiTheme="minorEastAsia" w:hAnsiTheme="minorEastAsia" w:hint="eastAsia"/>
          <w:szCs w:val="24"/>
        </w:rPr>
        <w:t>，</w:t>
      </w:r>
      <w:r w:rsidRPr="007C4477">
        <w:rPr>
          <w:rFonts w:asciiTheme="minorEastAsia" w:hAnsiTheme="minorEastAsia" w:hint="eastAsia"/>
          <w:szCs w:val="24"/>
        </w:rPr>
        <w:t>消費者委員會和經濟及科技發展局</w:t>
      </w:r>
      <w:r w:rsidR="00A83A9B" w:rsidRPr="00E05C12">
        <w:rPr>
          <w:rFonts w:asciiTheme="minorEastAsia" w:hAnsiTheme="minorEastAsia" w:hint="eastAsia"/>
          <w:szCs w:val="24"/>
        </w:rPr>
        <w:t>今（</w:t>
      </w:r>
      <w:r w:rsidR="002431FE" w:rsidRPr="00E05C12">
        <w:rPr>
          <w:rFonts w:asciiTheme="minorEastAsia" w:hAnsiTheme="minorEastAsia" w:hint="eastAsia"/>
          <w:szCs w:val="24"/>
        </w:rPr>
        <w:t>1</w:t>
      </w:r>
      <w:r w:rsidR="007E2017">
        <w:rPr>
          <w:rFonts w:asciiTheme="minorEastAsia" w:hAnsiTheme="minorEastAsia"/>
          <w:szCs w:val="24"/>
        </w:rPr>
        <w:t>6</w:t>
      </w:r>
      <w:r w:rsidR="00A83A9B" w:rsidRPr="00E05C12">
        <w:rPr>
          <w:rFonts w:asciiTheme="minorEastAsia" w:hAnsiTheme="minorEastAsia" w:hint="eastAsia"/>
          <w:szCs w:val="24"/>
        </w:rPr>
        <w:t>）日</w:t>
      </w:r>
      <w:r w:rsidR="00E75CFD" w:rsidRPr="00E05C12">
        <w:rPr>
          <w:rFonts w:asciiTheme="minorEastAsia" w:hAnsiTheme="minorEastAsia" w:hint="eastAsia"/>
          <w:szCs w:val="24"/>
        </w:rPr>
        <w:t>與</w:t>
      </w:r>
      <w:r w:rsidR="002431FE" w:rsidRPr="00E73CEC">
        <w:rPr>
          <w:rFonts w:asciiTheme="minorEastAsia" w:hAnsiTheme="minorEastAsia" w:hint="eastAsia"/>
          <w:szCs w:val="24"/>
        </w:rPr>
        <w:t>深圳</w:t>
      </w:r>
      <w:r w:rsidR="00E75CFD" w:rsidRPr="00E73CEC">
        <w:rPr>
          <w:rFonts w:asciiTheme="minorEastAsia" w:hAnsiTheme="minorEastAsia" w:hint="eastAsia"/>
          <w:szCs w:val="24"/>
        </w:rPr>
        <w:t>市的市場監督管理局</w:t>
      </w:r>
      <w:r w:rsidR="008C1DC0" w:rsidRPr="00E73CEC">
        <w:rPr>
          <w:rFonts w:asciiTheme="minorEastAsia" w:hAnsiTheme="minorEastAsia" w:hint="eastAsia"/>
          <w:szCs w:val="24"/>
        </w:rPr>
        <w:t>及</w:t>
      </w:r>
      <w:r w:rsidR="00E75CFD" w:rsidRPr="00E73CEC">
        <w:rPr>
          <w:rFonts w:asciiTheme="minorEastAsia" w:hAnsiTheme="minorEastAsia" w:hint="eastAsia"/>
          <w:szCs w:val="24"/>
        </w:rPr>
        <w:t>消費者委員</w:t>
      </w:r>
      <w:r w:rsidR="00E75CFD" w:rsidRPr="00E05C12">
        <w:rPr>
          <w:rFonts w:asciiTheme="minorEastAsia" w:hAnsiTheme="minorEastAsia" w:hint="eastAsia"/>
          <w:szCs w:val="24"/>
        </w:rPr>
        <w:t>會</w:t>
      </w:r>
      <w:r w:rsidR="00A83A9B" w:rsidRPr="00E05C12">
        <w:rPr>
          <w:rFonts w:asciiTheme="minorEastAsia" w:hAnsiTheme="minorEastAsia" w:hint="eastAsia"/>
          <w:szCs w:val="24"/>
        </w:rPr>
        <w:t>舉行會議</w:t>
      </w:r>
      <w:r>
        <w:rPr>
          <w:rFonts w:asciiTheme="minorEastAsia" w:hAnsiTheme="minorEastAsia" w:hint="eastAsia"/>
          <w:szCs w:val="24"/>
        </w:rPr>
        <w:t>。</w:t>
      </w:r>
    </w:p>
    <w:p w:rsidR="00B760D8" w:rsidRDefault="007C4477" w:rsidP="000E0194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851E94">
        <w:rPr>
          <w:rFonts w:asciiTheme="minorEastAsia" w:hAnsiTheme="minorEastAsia"/>
          <w:szCs w:val="24"/>
        </w:rPr>
        <w:t>出席會議的</w:t>
      </w:r>
      <w:r w:rsidRPr="00851E94">
        <w:rPr>
          <w:rFonts w:asciiTheme="minorEastAsia" w:hAnsiTheme="minorEastAsia" w:hint="eastAsia"/>
          <w:szCs w:val="24"/>
        </w:rPr>
        <w:t>深圳市</w:t>
      </w:r>
      <w:r w:rsidR="00E437E3" w:rsidRPr="00851E94">
        <w:rPr>
          <w:rFonts w:asciiTheme="minorEastAsia" w:hAnsiTheme="minorEastAsia" w:hint="eastAsia"/>
          <w:szCs w:val="24"/>
        </w:rPr>
        <w:t>各單位代表</w:t>
      </w:r>
      <w:r w:rsidRPr="00851E94">
        <w:rPr>
          <w:rFonts w:asciiTheme="minorEastAsia" w:hAnsiTheme="minorEastAsia" w:hint="eastAsia"/>
          <w:szCs w:val="24"/>
        </w:rPr>
        <w:t>表</w:t>
      </w:r>
      <w:bookmarkStart w:id="0" w:name="_GoBack"/>
      <w:bookmarkEnd w:id="0"/>
      <w:r w:rsidRPr="00851E94">
        <w:rPr>
          <w:rFonts w:asciiTheme="minorEastAsia" w:hAnsiTheme="minorEastAsia" w:hint="eastAsia"/>
          <w:szCs w:val="24"/>
        </w:rPr>
        <w:t>示支持</w:t>
      </w:r>
      <w:r w:rsidRPr="009069A8">
        <w:rPr>
          <w:rFonts w:asciiTheme="minorEastAsia" w:hAnsiTheme="minorEastAsia" w:hint="eastAsia"/>
          <w:szCs w:val="24"/>
        </w:rPr>
        <w:t>“聯防機制”，同意加強兩地監察協作、資訊聯動及普法宣傳等方面的合作，</w:t>
      </w:r>
      <w:r w:rsidR="007C4182">
        <w:rPr>
          <w:rFonts w:asciiTheme="minorEastAsia" w:hAnsiTheme="minorEastAsia" w:hint="eastAsia"/>
          <w:szCs w:val="24"/>
        </w:rPr>
        <w:t>以</w:t>
      </w:r>
      <w:r w:rsidRPr="009069A8">
        <w:rPr>
          <w:rFonts w:asciiTheme="minorEastAsia" w:hAnsiTheme="minorEastAsia" w:hint="eastAsia"/>
          <w:szCs w:val="24"/>
        </w:rPr>
        <w:t>保障澳門居民的消費權益，雙方</w:t>
      </w:r>
      <w:r w:rsidR="00634EBE">
        <w:rPr>
          <w:rFonts w:asciiTheme="minorEastAsia" w:hAnsiTheme="minorEastAsia" w:hint="eastAsia"/>
          <w:szCs w:val="24"/>
        </w:rPr>
        <w:t>就</w:t>
      </w:r>
      <w:r w:rsidR="00634EBE" w:rsidRPr="00851E94">
        <w:rPr>
          <w:rFonts w:asciiTheme="minorEastAsia" w:hAnsiTheme="minorEastAsia" w:hint="eastAsia"/>
          <w:szCs w:val="24"/>
        </w:rPr>
        <w:t>部</w:t>
      </w:r>
      <w:r w:rsidR="007C4182">
        <w:rPr>
          <w:rFonts w:asciiTheme="minorEastAsia" w:hAnsiTheme="minorEastAsia" w:hint="eastAsia"/>
          <w:szCs w:val="24"/>
        </w:rPr>
        <w:t>署</w:t>
      </w:r>
      <w:r w:rsidR="007C4182" w:rsidRPr="007C4182">
        <w:rPr>
          <w:rFonts w:asciiTheme="minorEastAsia" w:hAnsiTheme="minorEastAsia" w:hint="eastAsia"/>
          <w:szCs w:val="24"/>
        </w:rPr>
        <w:t>“聯防機制”</w:t>
      </w:r>
      <w:r w:rsidR="007C4182">
        <w:rPr>
          <w:rFonts w:asciiTheme="minorEastAsia" w:hAnsiTheme="minorEastAsia" w:hint="eastAsia"/>
          <w:szCs w:val="24"/>
        </w:rPr>
        <w:t>工作</w:t>
      </w:r>
      <w:r w:rsidRPr="009069A8">
        <w:rPr>
          <w:rFonts w:asciiTheme="minorEastAsia" w:hAnsiTheme="minorEastAsia" w:hint="eastAsia"/>
          <w:szCs w:val="24"/>
        </w:rPr>
        <w:t>進行深入的交流與討論。</w:t>
      </w:r>
    </w:p>
    <w:p w:rsidR="000E0194" w:rsidRPr="00634EBE" w:rsidRDefault="000E0194" w:rsidP="000E0194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Cs w:val="24"/>
        </w:rPr>
      </w:pPr>
      <w:r w:rsidRPr="00634EBE">
        <w:rPr>
          <w:rFonts w:asciiTheme="minorEastAsia" w:hAnsiTheme="minorEastAsia" w:hint="eastAsia"/>
          <w:b/>
          <w:szCs w:val="24"/>
        </w:rPr>
        <w:t>資訊專區使用量</w:t>
      </w:r>
      <w:r w:rsidR="006D7B0F" w:rsidRPr="00634EBE">
        <w:rPr>
          <w:rFonts w:asciiTheme="minorEastAsia" w:hAnsiTheme="minorEastAsia" w:hint="eastAsia"/>
          <w:b/>
          <w:szCs w:val="24"/>
        </w:rPr>
        <w:t>持續增加</w:t>
      </w:r>
    </w:p>
    <w:p w:rsidR="00F952EE" w:rsidRPr="00634EBE" w:rsidRDefault="009069A8" w:rsidP="00E05C12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634EBE">
        <w:rPr>
          <w:rFonts w:asciiTheme="minorEastAsia" w:hAnsiTheme="minorEastAsia"/>
          <w:szCs w:val="24"/>
        </w:rPr>
        <w:t>經科局副局長陳漢生、消委</w:t>
      </w:r>
      <w:r w:rsidRPr="00634EBE">
        <w:rPr>
          <w:rFonts w:asciiTheme="minorEastAsia" w:hAnsiTheme="minorEastAsia" w:hint="eastAsia"/>
          <w:szCs w:val="24"/>
        </w:rPr>
        <w:t>會執行委員會主席黃翰寧</w:t>
      </w:r>
      <w:r w:rsidR="007C4477" w:rsidRPr="00634EBE">
        <w:rPr>
          <w:rFonts w:asciiTheme="minorEastAsia" w:hAnsiTheme="minorEastAsia" w:hint="eastAsia"/>
          <w:szCs w:val="24"/>
        </w:rPr>
        <w:t>會上</w:t>
      </w:r>
      <w:r w:rsidRPr="00634EBE">
        <w:rPr>
          <w:rFonts w:asciiTheme="minorEastAsia" w:hAnsiTheme="minorEastAsia"/>
          <w:szCs w:val="24"/>
        </w:rPr>
        <w:t>介紹</w:t>
      </w:r>
      <w:r w:rsidRPr="00634EBE">
        <w:rPr>
          <w:rFonts w:asciiTheme="minorEastAsia" w:hAnsiTheme="minorEastAsia" w:hint="eastAsia"/>
          <w:szCs w:val="24"/>
        </w:rPr>
        <w:t>“聯防機制”自今年</w:t>
      </w:r>
      <w:r w:rsidR="007C4477" w:rsidRPr="00634EBE">
        <w:rPr>
          <w:rFonts w:asciiTheme="minorEastAsia" w:hAnsiTheme="minorEastAsia" w:hint="eastAsia"/>
          <w:szCs w:val="24"/>
        </w:rPr>
        <w:t>1</w:t>
      </w:r>
      <w:r w:rsidR="009A541E">
        <w:rPr>
          <w:rFonts w:asciiTheme="minorEastAsia" w:hAnsiTheme="minorEastAsia" w:hint="eastAsia"/>
          <w:szCs w:val="24"/>
        </w:rPr>
        <w:t>月推出以來</w:t>
      </w:r>
      <w:r w:rsidRPr="00634EBE">
        <w:rPr>
          <w:rFonts w:asciiTheme="minorEastAsia" w:hAnsiTheme="minorEastAsia" w:hint="eastAsia"/>
          <w:szCs w:val="24"/>
        </w:rPr>
        <w:t>的</w:t>
      </w:r>
      <w:r w:rsidR="007C4182" w:rsidRPr="00634EBE">
        <w:rPr>
          <w:rFonts w:asciiTheme="minorEastAsia" w:hAnsiTheme="minorEastAsia" w:hint="eastAsia"/>
          <w:szCs w:val="24"/>
        </w:rPr>
        <w:t>工作及</w:t>
      </w:r>
      <w:r w:rsidRPr="00634EBE">
        <w:rPr>
          <w:rFonts w:asciiTheme="minorEastAsia" w:hAnsiTheme="minorEastAsia" w:hint="eastAsia"/>
          <w:szCs w:val="24"/>
        </w:rPr>
        <w:t>成效</w:t>
      </w:r>
      <w:r w:rsidRPr="00634EBE">
        <w:rPr>
          <w:rFonts w:asciiTheme="minorEastAsia" w:hAnsiTheme="minorEastAsia"/>
          <w:szCs w:val="24"/>
        </w:rPr>
        <w:t>，包括</w:t>
      </w:r>
      <w:r w:rsidR="00B760D8" w:rsidRPr="00634EBE">
        <w:rPr>
          <w:rFonts w:asciiTheme="minorEastAsia" w:hAnsiTheme="minorEastAsia" w:hint="eastAsia"/>
          <w:szCs w:val="24"/>
        </w:rPr>
        <w:t>已</w:t>
      </w:r>
      <w:r w:rsidR="007C4182" w:rsidRPr="00634EBE">
        <w:rPr>
          <w:rFonts w:asciiTheme="minorEastAsia" w:hAnsiTheme="minorEastAsia" w:hint="eastAsia"/>
          <w:szCs w:val="24"/>
        </w:rPr>
        <w:t>向社會各界</w:t>
      </w:r>
      <w:r w:rsidR="00E73CEC">
        <w:rPr>
          <w:rFonts w:asciiTheme="minorEastAsia" w:hAnsiTheme="minorEastAsia" w:hint="eastAsia"/>
          <w:szCs w:val="24"/>
        </w:rPr>
        <w:t>舉辦多場境外購房須知</w:t>
      </w:r>
      <w:r w:rsidR="00B760D8" w:rsidRPr="00634EBE">
        <w:rPr>
          <w:rFonts w:asciiTheme="minorEastAsia" w:hAnsiTheme="minorEastAsia" w:hint="eastAsia"/>
          <w:szCs w:val="24"/>
        </w:rPr>
        <w:t>講座，</w:t>
      </w:r>
      <w:r w:rsidRPr="00634EBE">
        <w:rPr>
          <w:rFonts w:asciiTheme="minorEastAsia" w:hAnsiTheme="minorEastAsia"/>
          <w:szCs w:val="24"/>
        </w:rPr>
        <w:t>就樓宇廣告的查詢，</w:t>
      </w:r>
      <w:r w:rsidRPr="00634EBE">
        <w:rPr>
          <w:rFonts w:asciiTheme="minorEastAsia" w:hAnsiTheme="minorEastAsia" w:hint="eastAsia"/>
          <w:szCs w:val="24"/>
        </w:rPr>
        <w:t>經科局</w:t>
      </w:r>
      <w:r w:rsidR="00E73CEC">
        <w:rPr>
          <w:rFonts w:asciiTheme="minorEastAsia" w:hAnsiTheme="minorEastAsia" w:hint="eastAsia"/>
          <w:szCs w:val="24"/>
        </w:rPr>
        <w:t>至今</w:t>
      </w:r>
      <w:r w:rsidRPr="00634EBE">
        <w:rPr>
          <w:rFonts w:asciiTheme="minorEastAsia" w:hAnsiTheme="minorEastAsia" w:hint="eastAsia"/>
          <w:szCs w:val="24"/>
        </w:rPr>
        <w:t>已向業界提供了</w:t>
      </w:r>
      <w:r w:rsidR="00371C07" w:rsidRPr="00634EBE">
        <w:rPr>
          <w:rFonts w:asciiTheme="minorEastAsia" w:hAnsiTheme="minorEastAsia" w:hint="eastAsia"/>
          <w:szCs w:val="24"/>
        </w:rPr>
        <w:t>1</w:t>
      </w:r>
      <w:r w:rsidR="00371C07" w:rsidRPr="00634EBE">
        <w:rPr>
          <w:rFonts w:asciiTheme="minorEastAsia" w:hAnsiTheme="minorEastAsia"/>
          <w:szCs w:val="24"/>
        </w:rPr>
        <w:t>16</w:t>
      </w:r>
      <w:r w:rsidRPr="00634EBE">
        <w:rPr>
          <w:rFonts w:asciiTheme="minorEastAsia" w:hAnsiTheme="minorEastAsia" w:hint="eastAsia"/>
          <w:szCs w:val="24"/>
        </w:rPr>
        <w:t>次的意見回覆，</w:t>
      </w:r>
      <w:r w:rsidR="00B760D8" w:rsidRPr="00634EBE">
        <w:rPr>
          <w:rFonts w:asciiTheme="minorEastAsia" w:hAnsiTheme="minorEastAsia" w:hint="eastAsia"/>
          <w:szCs w:val="24"/>
        </w:rPr>
        <w:t>消費者</w:t>
      </w:r>
      <w:r w:rsidR="00A03140">
        <w:rPr>
          <w:rFonts w:asciiTheme="minorEastAsia" w:hAnsiTheme="minorEastAsia" w:hint="eastAsia"/>
          <w:szCs w:val="24"/>
        </w:rPr>
        <w:t>登入</w:t>
      </w:r>
      <w:r w:rsidR="00531631">
        <w:rPr>
          <w:rFonts w:asciiTheme="minorEastAsia" w:hAnsiTheme="minorEastAsia" w:hint="eastAsia"/>
          <w:szCs w:val="24"/>
        </w:rPr>
        <w:t>使用</w:t>
      </w:r>
      <w:r w:rsidRPr="00634EBE">
        <w:rPr>
          <w:rFonts w:asciiTheme="minorEastAsia" w:hAnsiTheme="minorEastAsia" w:hint="eastAsia"/>
          <w:szCs w:val="24"/>
        </w:rPr>
        <w:t>“內地購房資訊”專區</w:t>
      </w:r>
      <w:r w:rsidR="00531631">
        <w:rPr>
          <w:rFonts w:asciiTheme="minorEastAsia" w:hAnsiTheme="minorEastAsia" w:hint="eastAsia"/>
          <w:szCs w:val="24"/>
        </w:rPr>
        <w:t>的資訊</w:t>
      </w:r>
      <w:r w:rsidR="00A03140">
        <w:rPr>
          <w:rFonts w:asciiTheme="minorEastAsia" w:hAnsiTheme="minorEastAsia" w:hint="eastAsia"/>
          <w:szCs w:val="24"/>
        </w:rPr>
        <w:t>已</w:t>
      </w:r>
      <w:r w:rsidR="00743F48">
        <w:rPr>
          <w:rFonts w:asciiTheme="minorEastAsia" w:hAnsiTheme="minorEastAsia" w:hint="eastAsia"/>
          <w:szCs w:val="24"/>
        </w:rPr>
        <w:t>錄得</w:t>
      </w:r>
      <w:r w:rsidR="00B760D8" w:rsidRPr="00634EBE">
        <w:rPr>
          <w:rFonts w:asciiTheme="minorEastAsia" w:hAnsiTheme="minorEastAsia" w:hint="eastAsia"/>
          <w:szCs w:val="24"/>
        </w:rPr>
        <w:t>接近1</w:t>
      </w:r>
      <w:r w:rsidR="00B760D8" w:rsidRPr="00634EBE">
        <w:rPr>
          <w:rFonts w:asciiTheme="minorEastAsia" w:hAnsiTheme="minorEastAsia"/>
          <w:szCs w:val="24"/>
        </w:rPr>
        <w:t>,000</w:t>
      </w:r>
      <w:r w:rsidR="00A03140">
        <w:rPr>
          <w:rFonts w:asciiTheme="minorEastAsia" w:hAnsiTheme="minorEastAsia"/>
          <w:szCs w:val="24"/>
        </w:rPr>
        <w:t>人</w:t>
      </w:r>
      <w:r w:rsidR="00B760D8" w:rsidRPr="00634EBE">
        <w:rPr>
          <w:rFonts w:asciiTheme="minorEastAsia" w:hAnsiTheme="minorEastAsia"/>
          <w:szCs w:val="24"/>
        </w:rPr>
        <w:t>次</w:t>
      </w:r>
      <w:r w:rsidRPr="00634EBE">
        <w:rPr>
          <w:rFonts w:asciiTheme="minorEastAsia" w:hAnsiTheme="minorEastAsia" w:hint="eastAsia"/>
          <w:szCs w:val="24"/>
        </w:rPr>
        <w:t>。</w:t>
      </w:r>
    </w:p>
    <w:p w:rsidR="001208EE" w:rsidRDefault="001208EE" w:rsidP="00B15B96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“內地購房資訊”</w:t>
      </w:r>
      <w:r w:rsidR="00323BC4">
        <w:rPr>
          <w:rFonts w:asciiTheme="minorEastAsia" w:hAnsiTheme="minorEastAsia" w:hint="eastAsia"/>
          <w:b/>
          <w:szCs w:val="24"/>
        </w:rPr>
        <w:t>助</w:t>
      </w:r>
      <w:r>
        <w:rPr>
          <w:rFonts w:asciiTheme="minorEastAsia" w:hAnsiTheme="minorEastAsia" w:hint="eastAsia"/>
          <w:b/>
          <w:szCs w:val="24"/>
        </w:rPr>
        <w:t>降風險</w:t>
      </w:r>
    </w:p>
    <w:p w:rsidR="00B15B96" w:rsidRPr="00E05C12" w:rsidRDefault="009A60E3" w:rsidP="00B15B96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E05C12">
        <w:rPr>
          <w:rFonts w:asciiTheme="minorEastAsia" w:hAnsiTheme="minorEastAsia"/>
          <w:szCs w:val="24"/>
        </w:rPr>
        <w:t>目前，</w:t>
      </w:r>
      <w:r w:rsidRPr="00E05C12">
        <w:rPr>
          <w:rFonts w:asciiTheme="minorEastAsia" w:hAnsiTheme="minorEastAsia" w:hint="eastAsia"/>
          <w:szCs w:val="24"/>
        </w:rPr>
        <w:t>“聯防機制”</w:t>
      </w:r>
      <w:r w:rsidR="006047C1">
        <w:rPr>
          <w:rFonts w:asciiTheme="minorEastAsia" w:hAnsiTheme="minorEastAsia" w:hint="eastAsia"/>
          <w:szCs w:val="24"/>
        </w:rPr>
        <w:t>已載</w:t>
      </w:r>
      <w:r w:rsidR="00E05C12" w:rsidRPr="00E05C12">
        <w:rPr>
          <w:rFonts w:asciiTheme="minorEastAsia" w:hAnsiTheme="minorEastAsia" w:hint="eastAsia"/>
          <w:szCs w:val="24"/>
        </w:rPr>
        <w:t>廣州市</w:t>
      </w:r>
      <w:r w:rsidR="0089044A">
        <w:rPr>
          <w:rFonts w:asciiTheme="minorEastAsia" w:hAnsiTheme="minorEastAsia" w:hint="eastAsia"/>
          <w:szCs w:val="24"/>
        </w:rPr>
        <w:t>、深圳市、珠海市、佛山市、東莞市、江門市及</w:t>
      </w:r>
      <w:r w:rsidR="00E05C12" w:rsidRPr="00E05C12">
        <w:rPr>
          <w:rFonts w:asciiTheme="minorEastAsia" w:hAnsiTheme="minorEastAsia" w:hint="eastAsia"/>
          <w:szCs w:val="24"/>
        </w:rPr>
        <w:t>中山市</w:t>
      </w:r>
      <w:r w:rsidR="002B5FA1">
        <w:rPr>
          <w:rFonts w:asciiTheme="minorEastAsia" w:hAnsiTheme="minorEastAsia" w:hint="eastAsia"/>
          <w:szCs w:val="24"/>
        </w:rPr>
        <w:t>七</w:t>
      </w:r>
      <w:r w:rsidR="0001726F">
        <w:rPr>
          <w:rFonts w:asciiTheme="minorEastAsia" w:hAnsiTheme="minorEastAsia" w:hint="eastAsia"/>
          <w:szCs w:val="24"/>
        </w:rPr>
        <w:t>個城市，</w:t>
      </w:r>
      <w:r w:rsidR="0001726F" w:rsidRPr="00634EBE">
        <w:rPr>
          <w:rFonts w:asciiTheme="minorEastAsia" w:hAnsiTheme="minorEastAsia" w:hint="eastAsia"/>
          <w:szCs w:val="24"/>
        </w:rPr>
        <w:t>由城鄉建設局管理</w:t>
      </w:r>
      <w:r w:rsidR="00E05C12" w:rsidRPr="00634EBE">
        <w:rPr>
          <w:rFonts w:asciiTheme="minorEastAsia" w:hAnsiTheme="minorEastAsia" w:hint="eastAsia"/>
          <w:szCs w:val="24"/>
        </w:rPr>
        <w:t>獲批銷售房產的交易信息</w:t>
      </w:r>
      <w:r w:rsidR="00E05C12" w:rsidRPr="00634EBE">
        <w:rPr>
          <w:rFonts w:asciiTheme="minorEastAsia" w:hAnsiTheme="minorEastAsia"/>
          <w:szCs w:val="24"/>
        </w:rPr>
        <w:t>，</w:t>
      </w:r>
      <w:r w:rsidR="00E05C12" w:rsidRPr="00E05C12">
        <w:rPr>
          <w:rFonts w:asciiTheme="minorEastAsia" w:hAnsiTheme="minorEastAsia"/>
          <w:szCs w:val="24"/>
        </w:rPr>
        <w:t>建議消費者善用</w:t>
      </w:r>
      <w:r w:rsidR="0001726F">
        <w:rPr>
          <w:rFonts w:asciiTheme="minorEastAsia" w:hAnsiTheme="minorEastAsia" w:hint="eastAsia"/>
          <w:szCs w:val="24"/>
        </w:rPr>
        <w:t>“內地購房資訊”專區，核查“五證”證號、</w:t>
      </w:r>
      <w:r w:rsidR="00E05C12" w:rsidRPr="00E05C12">
        <w:rPr>
          <w:rFonts w:asciiTheme="minorEastAsia" w:hAnsiTheme="minorEastAsia" w:hint="eastAsia"/>
          <w:szCs w:val="24"/>
        </w:rPr>
        <w:t>發展商、房產坐落位置、分層單位的房屋用途、銷售狀態、單位面積等資料，以及相關房產樓款的監管專用帳戶，相信有助降低內地購房的風險。</w:t>
      </w:r>
    </w:p>
    <w:p w:rsidR="009A60E3" w:rsidRPr="00E05C12" w:rsidRDefault="009A60E3" w:rsidP="00E05C12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E05C12">
        <w:rPr>
          <w:rFonts w:asciiTheme="minorEastAsia" w:hAnsiTheme="minorEastAsia"/>
          <w:szCs w:val="24"/>
        </w:rPr>
        <w:t>消委會</w:t>
      </w:r>
      <w:r w:rsidR="00A40784">
        <w:rPr>
          <w:rFonts w:asciiTheme="minorEastAsia" w:hAnsiTheme="minorEastAsia" w:hint="eastAsia"/>
          <w:szCs w:val="24"/>
        </w:rPr>
        <w:t>提醒消費者</w:t>
      </w:r>
      <w:r w:rsidR="00757754" w:rsidRPr="00E05C12">
        <w:rPr>
          <w:rFonts w:asciiTheme="minorEastAsia" w:hAnsiTheme="minorEastAsia" w:hint="eastAsia"/>
          <w:szCs w:val="24"/>
        </w:rPr>
        <w:t>計劃在內地購房，事前要多做功課，瞭解內地房產銷售法律及實際運作</w:t>
      </w:r>
      <w:r w:rsidR="002426D7">
        <w:rPr>
          <w:rFonts w:asciiTheme="minorEastAsia" w:hAnsiTheme="minorEastAsia" w:hint="eastAsia"/>
          <w:szCs w:val="24"/>
        </w:rPr>
        <w:t>，消委會</w:t>
      </w:r>
      <w:r w:rsidR="003059A3">
        <w:rPr>
          <w:rFonts w:asciiTheme="minorEastAsia" w:hAnsiTheme="minorEastAsia" w:hint="eastAsia"/>
          <w:szCs w:val="24"/>
        </w:rPr>
        <w:t>將</w:t>
      </w:r>
      <w:r w:rsidR="00EC3297">
        <w:rPr>
          <w:rFonts w:asciiTheme="minorEastAsia" w:hAnsiTheme="minorEastAsia" w:hint="eastAsia"/>
          <w:szCs w:val="24"/>
        </w:rPr>
        <w:t>致力提供更多內地房產交易</w:t>
      </w:r>
      <w:r w:rsidR="003059A3">
        <w:rPr>
          <w:rFonts w:asciiTheme="minorEastAsia" w:hAnsiTheme="minorEastAsia" w:hint="eastAsia"/>
          <w:szCs w:val="24"/>
        </w:rPr>
        <w:t>資訊供消費者參考</w:t>
      </w:r>
      <w:r w:rsidR="00AD1B03">
        <w:rPr>
          <w:rFonts w:asciiTheme="minorEastAsia" w:hAnsiTheme="minorEastAsia" w:hint="eastAsia"/>
          <w:szCs w:val="24"/>
        </w:rPr>
        <w:t>，</w:t>
      </w:r>
      <w:r w:rsidR="002426D7" w:rsidRPr="002426D7">
        <w:rPr>
          <w:rFonts w:asciiTheme="minorEastAsia" w:hAnsiTheme="minorEastAsia" w:hint="eastAsia"/>
          <w:szCs w:val="24"/>
        </w:rPr>
        <w:t>包括“內地購房資訊”專區</w:t>
      </w:r>
      <w:r w:rsidR="00003CC5">
        <w:rPr>
          <w:rFonts w:asciiTheme="minorEastAsia" w:hAnsiTheme="minorEastAsia" w:hint="eastAsia"/>
          <w:szCs w:val="24"/>
        </w:rPr>
        <w:t>有</w:t>
      </w:r>
      <w:r w:rsidR="00FC1681">
        <w:rPr>
          <w:rFonts w:asciiTheme="minorEastAsia" w:hAnsiTheme="minorEastAsia" w:hint="eastAsia"/>
          <w:szCs w:val="24"/>
        </w:rPr>
        <w:t>相關</w:t>
      </w:r>
      <w:r w:rsidR="00003CC5">
        <w:rPr>
          <w:rFonts w:asciiTheme="minorEastAsia" w:hAnsiTheme="minorEastAsia" w:hint="eastAsia"/>
          <w:szCs w:val="24"/>
        </w:rPr>
        <w:t>的</w:t>
      </w:r>
      <w:r w:rsidR="002426D7" w:rsidRPr="002426D7">
        <w:rPr>
          <w:rFonts w:asciiTheme="minorEastAsia" w:hAnsiTheme="minorEastAsia" w:hint="eastAsia"/>
          <w:szCs w:val="24"/>
        </w:rPr>
        <w:t>“消費提示”</w:t>
      </w:r>
      <w:r w:rsidR="002426D7">
        <w:rPr>
          <w:rFonts w:asciiTheme="minorEastAsia" w:hAnsiTheme="minorEastAsia" w:hint="eastAsia"/>
          <w:szCs w:val="24"/>
        </w:rPr>
        <w:t>，</w:t>
      </w:r>
      <w:r w:rsidRPr="00E05C12">
        <w:rPr>
          <w:rFonts w:asciiTheme="minorEastAsia" w:hAnsiTheme="minorEastAsia" w:hint="eastAsia"/>
          <w:szCs w:val="24"/>
        </w:rPr>
        <w:t>以提高消費者的維權能力。</w:t>
      </w:r>
    </w:p>
    <w:p w:rsidR="00E05C12" w:rsidRDefault="00E05C12" w:rsidP="00CA12DB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</w:p>
    <w:p w:rsidR="00E45D8E" w:rsidRDefault="00DE0479" w:rsidP="00CE0BAD">
      <w:pPr>
        <w:spacing w:beforeLines="50" w:before="120" w:afterLines="50" w:after="120" w:line="380" w:lineRule="atLeast"/>
        <w:ind w:firstLine="482"/>
        <w:jc w:val="right"/>
        <w:rPr>
          <w:rFonts w:ascii="新細明體" w:eastAsia="新細明體" w:hAnsi="新細明體"/>
          <w:szCs w:val="24"/>
        </w:rPr>
      </w:pPr>
      <w:r w:rsidRPr="00DC17A8">
        <w:rPr>
          <w:rFonts w:ascii="新細明體" w:eastAsia="新細明體" w:hAnsi="新細明體" w:hint="eastAsia"/>
          <w:szCs w:val="24"/>
        </w:rPr>
        <w:t>2</w:t>
      </w:r>
      <w:r w:rsidR="007E1C51">
        <w:rPr>
          <w:rFonts w:ascii="新細明體" w:eastAsia="新細明體" w:hAnsi="新細明體"/>
          <w:szCs w:val="24"/>
        </w:rPr>
        <w:t>021-0</w:t>
      </w:r>
      <w:r w:rsidR="007E1C51">
        <w:rPr>
          <w:rFonts w:ascii="新細明體" w:eastAsia="新細明體" w:hAnsi="新細明體" w:hint="eastAsia"/>
          <w:szCs w:val="24"/>
        </w:rPr>
        <w:t>4</w:t>
      </w:r>
      <w:r w:rsidR="007E1C51">
        <w:rPr>
          <w:rFonts w:ascii="新細明體" w:eastAsia="新細明體" w:hAnsi="新細明體"/>
          <w:szCs w:val="24"/>
        </w:rPr>
        <w:t>-16</w:t>
      </w:r>
    </w:p>
    <w:p w:rsidR="00851E94" w:rsidRDefault="00851E94" w:rsidP="00CE0BAD">
      <w:pPr>
        <w:spacing w:beforeLines="50" w:before="120" w:afterLines="50" w:after="120" w:line="380" w:lineRule="atLeast"/>
        <w:ind w:firstLine="482"/>
        <w:jc w:val="right"/>
        <w:rPr>
          <w:rFonts w:ascii="新細明體" w:eastAsia="新細明體" w:hAnsi="新細明體"/>
          <w:szCs w:val="24"/>
        </w:rPr>
      </w:pPr>
    </w:p>
    <w:p w:rsidR="00851E94" w:rsidRDefault="00851E94">
      <w:pPr>
        <w:widowControl/>
        <w:rPr>
          <w:rFonts w:ascii="新細明體" w:eastAsia="新細明體" w:hAnsi="新細明體"/>
          <w:szCs w:val="24"/>
        </w:rPr>
      </w:pPr>
    </w:p>
    <w:sectPr w:rsidR="00851E94" w:rsidSect="006F369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2A" w:rsidRDefault="00A5422A" w:rsidP="00A00D50">
      <w:r>
        <w:separator/>
      </w:r>
    </w:p>
  </w:endnote>
  <w:endnote w:type="continuationSeparator" w:id="0">
    <w:p w:rsidR="00A5422A" w:rsidRDefault="00A5422A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2A" w:rsidRDefault="00A5422A" w:rsidP="00A00D50">
      <w:r>
        <w:separator/>
      </w:r>
    </w:p>
  </w:footnote>
  <w:footnote w:type="continuationSeparator" w:id="0">
    <w:p w:rsidR="00A5422A" w:rsidRDefault="00A5422A" w:rsidP="00A0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5D11"/>
    <w:multiLevelType w:val="hybridMultilevel"/>
    <w:tmpl w:val="E8BE55A2"/>
    <w:lvl w:ilvl="0" w:tplc="DD4A06F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5"/>
    <w:rsid w:val="00003C06"/>
    <w:rsid w:val="00003CC5"/>
    <w:rsid w:val="00007AE6"/>
    <w:rsid w:val="0001292B"/>
    <w:rsid w:val="00016022"/>
    <w:rsid w:val="0001726F"/>
    <w:rsid w:val="00021F03"/>
    <w:rsid w:val="00044AA8"/>
    <w:rsid w:val="000812F1"/>
    <w:rsid w:val="000817CB"/>
    <w:rsid w:val="000830DE"/>
    <w:rsid w:val="00083609"/>
    <w:rsid w:val="00084AA0"/>
    <w:rsid w:val="00090356"/>
    <w:rsid w:val="00093AE8"/>
    <w:rsid w:val="000970C6"/>
    <w:rsid w:val="000A2AFA"/>
    <w:rsid w:val="000A2BDA"/>
    <w:rsid w:val="000A5208"/>
    <w:rsid w:val="000B0E68"/>
    <w:rsid w:val="000D7397"/>
    <w:rsid w:val="000D778A"/>
    <w:rsid w:val="000E0194"/>
    <w:rsid w:val="000E0DDD"/>
    <w:rsid w:val="000E41B9"/>
    <w:rsid w:val="000E6A3A"/>
    <w:rsid w:val="000F06CB"/>
    <w:rsid w:val="000F1692"/>
    <w:rsid w:val="000F397A"/>
    <w:rsid w:val="000F646D"/>
    <w:rsid w:val="00105321"/>
    <w:rsid w:val="00116ECC"/>
    <w:rsid w:val="001208EE"/>
    <w:rsid w:val="00121C0F"/>
    <w:rsid w:val="00122F71"/>
    <w:rsid w:val="00123831"/>
    <w:rsid w:val="001329FE"/>
    <w:rsid w:val="001378F0"/>
    <w:rsid w:val="00137A0F"/>
    <w:rsid w:val="00142280"/>
    <w:rsid w:val="00145B87"/>
    <w:rsid w:val="00145C08"/>
    <w:rsid w:val="00150D29"/>
    <w:rsid w:val="00152E40"/>
    <w:rsid w:val="001549D7"/>
    <w:rsid w:val="001722DC"/>
    <w:rsid w:val="00175EE4"/>
    <w:rsid w:val="00176065"/>
    <w:rsid w:val="00185796"/>
    <w:rsid w:val="0018624F"/>
    <w:rsid w:val="00194BB6"/>
    <w:rsid w:val="00195270"/>
    <w:rsid w:val="001A1613"/>
    <w:rsid w:val="001A43CC"/>
    <w:rsid w:val="001B0F4D"/>
    <w:rsid w:val="001B0FCE"/>
    <w:rsid w:val="001C0529"/>
    <w:rsid w:val="001C481A"/>
    <w:rsid w:val="001C74DF"/>
    <w:rsid w:val="001D2F9E"/>
    <w:rsid w:val="001D449E"/>
    <w:rsid w:val="001E4920"/>
    <w:rsid w:val="001E54E7"/>
    <w:rsid w:val="001E7C44"/>
    <w:rsid w:val="001F38D2"/>
    <w:rsid w:val="00203CE4"/>
    <w:rsid w:val="002216EA"/>
    <w:rsid w:val="00233876"/>
    <w:rsid w:val="002426D7"/>
    <w:rsid w:val="002431FE"/>
    <w:rsid w:val="00251965"/>
    <w:rsid w:val="00252038"/>
    <w:rsid w:val="002539ED"/>
    <w:rsid w:val="00262EA6"/>
    <w:rsid w:val="00273CC7"/>
    <w:rsid w:val="00273FEC"/>
    <w:rsid w:val="002815F6"/>
    <w:rsid w:val="002A0914"/>
    <w:rsid w:val="002A63FC"/>
    <w:rsid w:val="002B4A6F"/>
    <w:rsid w:val="002B5FA1"/>
    <w:rsid w:val="002B679B"/>
    <w:rsid w:val="002C5AC6"/>
    <w:rsid w:val="002C79CE"/>
    <w:rsid w:val="002D3936"/>
    <w:rsid w:val="002E0EF2"/>
    <w:rsid w:val="002E2BB7"/>
    <w:rsid w:val="002E4ADF"/>
    <w:rsid w:val="002E5BB8"/>
    <w:rsid w:val="002F1AE2"/>
    <w:rsid w:val="002F2718"/>
    <w:rsid w:val="002F272C"/>
    <w:rsid w:val="00300D10"/>
    <w:rsid w:val="00304638"/>
    <w:rsid w:val="00304D32"/>
    <w:rsid w:val="003059A3"/>
    <w:rsid w:val="003071E0"/>
    <w:rsid w:val="003202E1"/>
    <w:rsid w:val="00323BC4"/>
    <w:rsid w:val="00326E2B"/>
    <w:rsid w:val="00327775"/>
    <w:rsid w:val="00337C5C"/>
    <w:rsid w:val="00355EBC"/>
    <w:rsid w:val="0036011D"/>
    <w:rsid w:val="00366BF1"/>
    <w:rsid w:val="00370B24"/>
    <w:rsid w:val="00371C07"/>
    <w:rsid w:val="00372E4C"/>
    <w:rsid w:val="003760CE"/>
    <w:rsid w:val="003765D3"/>
    <w:rsid w:val="00382E36"/>
    <w:rsid w:val="00390154"/>
    <w:rsid w:val="003A07DC"/>
    <w:rsid w:val="003A37DE"/>
    <w:rsid w:val="003A473A"/>
    <w:rsid w:val="003A5194"/>
    <w:rsid w:val="003B1DE9"/>
    <w:rsid w:val="003B46F8"/>
    <w:rsid w:val="003B6675"/>
    <w:rsid w:val="003B72E6"/>
    <w:rsid w:val="003B751C"/>
    <w:rsid w:val="003C1F45"/>
    <w:rsid w:val="003D611D"/>
    <w:rsid w:val="003E3E2C"/>
    <w:rsid w:val="003F0B26"/>
    <w:rsid w:val="00401711"/>
    <w:rsid w:val="00403401"/>
    <w:rsid w:val="00410A62"/>
    <w:rsid w:val="00412286"/>
    <w:rsid w:val="004135AF"/>
    <w:rsid w:val="00413B5D"/>
    <w:rsid w:val="004143D8"/>
    <w:rsid w:val="0042126C"/>
    <w:rsid w:val="00422546"/>
    <w:rsid w:val="00425A1D"/>
    <w:rsid w:val="00426036"/>
    <w:rsid w:val="00462983"/>
    <w:rsid w:val="00466BDA"/>
    <w:rsid w:val="00472D36"/>
    <w:rsid w:val="0048567F"/>
    <w:rsid w:val="004926ED"/>
    <w:rsid w:val="0049725F"/>
    <w:rsid w:val="004B19A1"/>
    <w:rsid w:val="004E6502"/>
    <w:rsid w:val="004F41B8"/>
    <w:rsid w:val="004F41D3"/>
    <w:rsid w:val="004F479C"/>
    <w:rsid w:val="005003EF"/>
    <w:rsid w:val="005015DF"/>
    <w:rsid w:val="0050353F"/>
    <w:rsid w:val="0050439A"/>
    <w:rsid w:val="00504AC6"/>
    <w:rsid w:val="00512590"/>
    <w:rsid w:val="00520D27"/>
    <w:rsid w:val="0052183C"/>
    <w:rsid w:val="0052382F"/>
    <w:rsid w:val="00523E26"/>
    <w:rsid w:val="00531631"/>
    <w:rsid w:val="005369D4"/>
    <w:rsid w:val="00536BEF"/>
    <w:rsid w:val="00554A25"/>
    <w:rsid w:val="00555EB4"/>
    <w:rsid w:val="00556ACE"/>
    <w:rsid w:val="00557DA1"/>
    <w:rsid w:val="00563E1F"/>
    <w:rsid w:val="00563EEB"/>
    <w:rsid w:val="00566373"/>
    <w:rsid w:val="005748EE"/>
    <w:rsid w:val="00580042"/>
    <w:rsid w:val="00585836"/>
    <w:rsid w:val="00585C92"/>
    <w:rsid w:val="005869EB"/>
    <w:rsid w:val="00590A06"/>
    <w:rsid w:val="00597262"/>
    <w:rsid w:val="005A476F"/>
    <w:rsid w:val="005A5549"/>
    <w:rsid w:val="005A6F62"/>
    <w:rsid w:val="005A742B"/>
    <w:rsid w:val="005B1F05"/>
    <w:rsid w:val="005B6FE2"/>
    <w:rsid w:val="005C0738"/>
    <w:rsid w:val="005E5BD5"/>
    <w:rsid w:val="005E72C8"/>
    <w:rsid w:val="005E79A6"/>
    <w:rsid w:val="005F0359"/>
    <w:rsid w:val="00601FBF"/>
    <w:rsid w:val="00603955"/>
    <w:rsid w:val="0060401E"/>
    <w:rsid w:val="006047C1"/>
    <w:rsid w:val="00613FD6"/>
    <w:rsid w:val="00617577"/>
    <w:rsid w:val="006262D7"/>
    <w:rsid w:val="00634EBE"/>
    <w:rsid w:val="00644805"/>
    <w:rsid w:val="0065496B"/>
    <w:rsid w:val="00655318"/>
    <w:rsid w:val="00656327"/>
    <w:rsid w:val="00660CFC"/>
    <w:rsid w:val="006610A3"/>
    <w:rsid w:val="006618B2"/>
    <w:rsid w:val="00665156"/>
    <w:rsid w:val="00670E27"/>
    <w:rsid w:val="006728D6"/>
    <w:rsid w:val="00676AD9"/>
    <w:rsid w:val="00681818"/>
    <w:rsid w:val="006869FC"/>
    <w:rsid w:val="00694E4F"/>
    <w:rsid w:val="006B113C"/>
    <w:rsid w:val="006B518B"/>
    <w:rsid w:val="006B5629"/>
    <w:rsid w:val="006B62CC"/>
    <w:rsid w:val="006B773F"/>
    <w:rsid w:val="006C09B4"/>
    <w:rsid w:val="006C25CB"/>
    <w:rsid w:val="006C60EB"/>
    <w:rsid w:val="006D7B0F"/>
    <w:rsid w:val="006F3695"/>
    <w:rsid w:val="00703E5C"/>
    <w:rsid w:val="0070635B"/>
    <w:rsid w:val="007069A0"/>
    <w:rsid w:val="00706A15"/>
    <w:rsid w:val="00706BD0"/>
    <w:rsid w:val="007075FA"/>
    <w:rsid w:val="00711780"/>
    <w:rsid w:val="00717B97"/>
    <w:rsid w:val="00720019"/>
    <w:rsid w:val="007205D9"/>
    <w:rsid w:val="007250C8"/>
    <w:rsid w:val="00737B4F"/>
    <w:rsid w:val="00743F48"/>
    <w:rsid w:val="00745FDA"/>
    <w:rsid w:val="007464F7"/>
    <w:rsid w:val="00750AD3"/>
    <w:rsid w:val="00753B4D"/>
    <w:rsid w:val="00757754"/>
    <w:rsid w:val="00760D01"/>
    <w:rsid w:val="00760D48"/>
    <w:rsid w:val="007635D0"/>
    <w:rsid w:val="00767883"/>
    <w:rsid w:val="00776B18"/>
    <w:rsid w:val="00780940"/>
    <w:rsid w:val="00783B83"/>
    <w:rsid w:val="007842CC"/>
    <w:rsid w:val="00786120"/>
    <w:rsid w:val="0079240D"/>
    <w:rsid w:val="00793BF2"/>
    <w:rsid w:val="007B07A2"/>
    <w:rsid w:val="007B444F"/>
    <w:rsid w:val="007C4182"/>
    <w:rsid w:val="007C4477"/>
    <w:rsid w:val="007C68E5"/>
    <w:rsid w:val="007D059A"/>
    <w:rsid w:val="007D44F0"/>
    <w:rsid w:val="007D4813"/>
    <w:rsid w:val="007D558B"/>
    <w:rsid w:val="007E1C51"/>
    <w:rsid w:val="007E2017"/>
    <w:rsid w:val="007E3D24"/>
    <w:rsid w:val="007F5A7D"/>
    <w:rsid w:val="00804669"/>
    <w:rsid w:val="00811002"/>
    <w:rsid w:val="00822239"/>
    <w:rsid w:val="00822325"/>
    <w:rsid w:val="00823AF5"/>
    <w:rsid w:val="00836FE0"/>
    <w:rsid w:val="00840BD3"/>
    <w:rsid w:val="00842419"/>
    <w:rsid w:val="00845ECF"/>
    <w:rsid w:val="00851E94"/>
    <w:rsid w:val="008630EA"/>
    <w:rsid w:val="00866FA7"/>
    <w:rsid w:val="00877518"/>
    <w:rsid w:val="008805F5"/>
    <w:rsid w:val="00880A02"/>
    <w:rsid w:val="0089010D"/>
    <w:rsid w:val="0089044A"/>
    <w:rsid w:val="008A3319"/>
    <w:rsid w:val="008A71FB"/>
    <w:rsid w:val="008B0032"/>
    <w:rsid w:val="008B3E70"/>
    <w:rsid w:val="008C1DC0"/>
    <w:rsid w:val="008C3EE8"/>
    <w:rsid w:val="008D1869"/>
    <w:rsid w:val="008D5CA1"/>
    <w:rsid w:val="008E3C5F"/>
    <w:rsid w:val="008E52D4"/>
    <w:rsid w:val="009069A8"/>
    <w:rsid w:val="00914B0B"/>
    <w:rsid w:val="009207B7"/>
    <w:rsid w:val="00927A3B"/>
    <w:rsid w:val="00930CB1"/>
    <w:rsid w:val="009319F3"/>
    <w:rsid w:val="0093393C"/>
    <w:rsid w:val="009348E7"/>
    <w:rsid w:val="00935D29"/>
    <w:rsid w:val="00940467"/>
    <w:rsid w:val="0094728C"/>
    <w:rsid w:val="0096230F"/>
    <w:rsid w:val="00962FDE"/>
    <w:rsid w:val="009636E2"/>
    <w:rsid w:val="00966298"/>
    <w:rsid w:val="00982EEB"/>
    <w:rsid w:val="0098306A"/>
    <w:rsid w:val="00984F1E"/>
    <w:rsid w:val="0099745C"/>
    <w:rsid w:val="009A043A"/>
    <w:rsid w:val="009A0F44"/>
    <w:rsid w:val="009A250D"/>
    <w:rsid w:val="009A2FE9"/>
    <w:rsid w:val="009A336B"/>
    <w:rsid w:val="009A541E"/>
    <w:rsid w:val="009A60E3"/>
    <w:rsid w:val="009A6C45"/>
    <w:rsid w:val="009C3210"/>
    <w:rsid w:val="009C4C63"/>
    <w:rsid w:val="009E118A"/>
    <w:rsid w:val="009E1D06"/>
    <w:rsid w:val="009E53CA"/>
    <w:rsid w:val="009E62A1"/>
    <w:rsid w:val="009F296C"/>
    <w:rsid w:val="00A00D50"/>
    <w:rsid w:val="00A03140"/>
    <w:rsid w:val="00A0458E"/>
    <w:rsid w:val="00A07B36"/>
    <w:rsid w:val="00A104E2"/>
    <w:rsid w:val="00A11780"/>
    <w:rsid w:val="00A23695"/>
    <w:rsid w:val="00A25F9C"/>
    <w:rsid w:val="00A33A45"/>
    <w:rsid w:val="00A40784"/>
    <w:rsid w:val="00A41807"/>
    <w:rsid w:val="00A44E0C"/>
    <w:rsid w:val="00A507A1"/>
    <w:rsid w:val="00A5422A"/>
    <w:rsid w:val="00A5688C"/>
    <w:rsid w:val="00A60216"/>
    <w:rsid w:val="00A6461E"/>
    <w:rsid w:val="00A7162D"/>
    <w:rsid w:val="00A763C0"/>
    <w:rsid w:val="00A82F6D"/>
    <w:rsid w:val="00A83A9B"/>
    <w:rsid w:val="00A85A71"/>
    <w:rsid w:val="00A86E29"/>
    <w:rsid w:val="00A87B75"/>
    <w:rsid w:val="00A91EB3"/>
    <w:rsid w:val="00A93A31"/>
    <w:rsid w:val="00A96792"/>
    <w:rsid w:val="00AA0CF4"/>
    <w:rsid w:val="00AB554B"/>
    <w:rsid w:val="00AC1463"/>
    <w:rsid w:val="00AC6DCB"/>
    <w:rsid w:val="00AD1B03"/>
    <w:rsid w:val="00AD759C"/>
    <w:rsid w:val="00AE0B90"/>
    <w:rsid w:val="00AE6702"/>
    <w:rsid w:val="00AE7F51"/>
    <w:rsid w:val="00B15B96"/>
    <w:rsid w:val="00B176F5"/>
    <w:rsid w:val="00B20714"/>
    <w:rsid w:val="00B26C03"/>
    <w:rsid w:val="00B30B52"/>
    <w:rsid w:val="00B3249E"/>
    <w:rsid w:val="00B36447"/>
    <w:rsid w:val="00B3692F"/>
    <w:rsid w:val="00B36BBF"/>
    <w:rsid w:val="00B42010"/>
    <w:rsid w:val="00B45B54"/>
    <w:rsid w:val="00B45DCD"/>
    <w:rsid w:val="00B51AB4"/>
    <w:rsid w:val="00B604F0"/>
    <w:rsid w:val="00B6129C"/>
    <w:rsid w:val="00B63803"/>
    <w:rsid w:val="00B760D8"/>
    <w:rsid w:val="00B856E3"/>
    <w:rsid w:val="00B91EE6"/>
    <w:rsid w:val="00BA0E4E"/>
    <w:rsid w:val="00BA360E"/>
    <w:rsid w:val="00BB3062"/>
    <w:rsid w:val="00BB4AE9"/>
    <w:rsid w:val="00BD11C4"/>
    <w:rsid w:val="00BD58DB"/>
    <w:rsid w:val="00BE2A4A"/>
    <w:rsid w:val="00BE5ECF"/>
    <w:rsid w:val="00BF2995"/>
    <w:rsid w:val="00BF3D40"/>
    <w:rsid w:val="00C01951"/>
    <w:rsid w:val="00C03C52"/>
    <w:rsid w:val="00C07FC6"/>
    <w:rsid w:val="00C1715B"/>
    <w:rsid w:val="00C221F0"/>
    <w:rsid w:val="00C240F1"/>
    <w:rsid w:val="00C2560E"/>
    <w:rsid w:val="00C357CF"/>
    <w:rsid w:val="00C45BF0"/>
    <w:rsid w:val="00C51F50"/>
    <w:rsid w:val="00C575EC"/>
    <w:rsid w:val="00C608A6"/>
    <w:rsid w:val="00C70CE2"/>
    <w:rsid w:val="00C76490"/>
    <w:rsid w:val="00C778F3"/>
    <w:rsid w:val="00C90E61"/>
    <w:rsid w:val="00C9159B"/>
    <w:rsid w:val="00C9559B"/>
    <w:rsid w:val="00CA12DB"/>
    <w:rsid w:val="00CA1816"/>
    <w:rsid w:val="00CB42B7"/>
    <w:rsid w:val="00CB68C5"/>
    <w:rsid w:val="00CB7415"/>
    <w:rsid w:val="00CC0A6B"/>
    <w:rsid w:val="00CC6871"/>
    <w:rsid w:val="00CC6936"/>
    <w:rsid w:val="00CD0348"/>
    <w:rsid w:val="00CD38D0"/>
    <w:rsid w:val="00CD7BC1"/>
    <w:rsid w:val="00CE0BAD"/>
    <w:rsid w:val="00CE2B34"/>
    <w:rsid w:val="00CF4BEC"/>
    <w:rsid w:val="00D07811"/>
    <w:rsid w:val="00D14462"/>
    <w:rsid w:val="00D14556"/>
    <w:rsid w:val="00D14FD2"/>
    <w:rsid w:val="00D22BEA"/>
    <w:rsid w:val="00D27B2B"/>
    <w:rsid w:val="00D27FA0"/>
    <w:rsid w:val="00D31571"/>
    <w:rsid w:val="00D31C18"/>
    <w:rsid w:val="00D34320"/>
    <w:rsid w:val="00D41237"/>
    <w:rsid w:val="00D45259"/>
    <w:rsid w:val="00D46F12"/>
    <w:rsid w:val="00D5073B"/>
    <w:rsid w:val="00D529EC"/>
    <w:rsid w:val="00D54BB5"/>
    <w:rsid w:val="00D569E6"/>
    <w:rsid w:val="00D65F46"/>
    <w:rsid w:val="00D66237"/>
    <w:rsid w:val="00D70EDD"/>
    <w:rsid w:val="00D7267B"/>
    <w:rsid w:val="00D839F2"/>
    <w:rsid w:val="00D85071"/>
    <w:rsid w:val="00D95605"/>
    <w:rsid w:val="00DA32AD"/>
    <w:rsid w:val="00DA48F4"/>
    <w:rsid w:val="00DA6C15"/>
    <w:rsid w:val="00DB3103"/>
    <w:rsid w:val="00DB45A6"/>
    <w:rsid w:val="00DB6F91"/>
    <w:rsid w:val="00DC17A8"/>
    <w:rsid w:val="00DC5D10"/>
    <w:rsid w:val="00DD2652"/>
    <w:rsid w:val="00DD2CB9"/>
    <w:rsid w:val="00DD3F9D"/>
    <w:rsid w:val="00DD4B17"/>
    <w:rsid w:val="00DD4FD7"/>
    <w:rsid w:val="00DE0479"/>
    <w:rsid w:val="00DE3EA0"/>
    <w:rsid w:val="00DE481B"/>
    <w:rsid w:val="00DF42BE"/>
    <w:rsid w:val="00DF6DFA"/>
    <w:rsid w:val="00DF7F09"/>
    <w:rsid w:val="00E04DFD"/>
    <w:rsid w:val="00E05C12"/>
    <w:rsid w:val="00E05FB3"/>
    <w:rsid w:val="00E06D7A"/>
    <w:rsid w:val="00E10679"/>
    <w:rsid w:val="00E10F07"/>
    <w:rsid w:val="00E14BB6"/>
    <w:rsid w:val="00E161B4"/>
    <w:rsid w:val="00E245D8"/>
    <w:rsid w:val="00E258B8"/>
    <w:rsid w:val="00E36A5E"/>
    <w:rsid w:val="00E437E3"/>
    <w:rsid w:val="00E45D8E"/>
    <w:rsid w:val="00E513F2"/>
    <w:rsid w:val="00E537A5"/>
    <w:rsid w:val="00E53F4A"/>
    <w:rsid w:val="00E55BF8"/>
    <w:rsid w:val="00E575C1"/>
    <w:rsid w:val="00E60D01"/>
    <w:rsid w:val="00E62845"/>
    <w:rsid w:val="00E6538D"/>
    <w:rsid w:val="00E724AE"/>
    <w:rsid w:val="00E73A8F"/>
    <w:rsid w:val="00E73CEC"/>
    <w:rsid w:val="00E75CFD"/>
    <w:rsid w:val="00E7601E"/>
    <w:rsid w:val="00E76596"/>
    <w:rsid w:val="00E939AF"/>
    <w:rsid w:val="00EA4966"/>
    <w:rsid w:val="00EB37EB"/>
    <w:rsid w:val="00EB7FE3"/>
    <w:rsid w:val="00EC01E8"/>
    <w:rsid w:val="00EC13D9"/>
    <w:rsid w:val="00EC3297"/>
    <w:rsid w:val="00EC4B95"/>
    <w:rsid w:val="00EC526D"/>
    <w:rsid w:val="00EC5628"/>
    <w:rsid w:val="00EC57CB"/>
    <w:rsid w:val="00EC733F"/>
    <w:rsid w:val="00ED18B5"/>
    <w:rsid w:val="00ED535C"/>
    <w:rsid w:val="00EE0743"/>
    <w:rsid w:val="00EE0757"/>
    <w:rsid w:val="00EE0C3D"/>
    <w:rsid w:val="00EF30EA"/>
    <w:rsid w:val="00EF57C9"/>
    <w:rsid w:val="00EF5A5B"/>
    <w:rsid w:val="00F015FA"/>
    <w:rsid w:val="00F039F7"/>
    <w:rsid w:val="00F04277"/>
    <w:rsid w:val="00F2777F"/>
    <w:rsid w:val="00F31EA5"/>
    <w:rsid w:val="00F417EE"/>
    <w:rsid w:val="00F44035"/>
    <w:rsid w:val="00F46E60"/>
    <w:rsid w:val="00F53DDB"/>
    <w:rsid w:val="00F54693"/>
    <w:rsid w:val="00F6553B"/>
    <w:rsid w:val="00F660E5"/>
    <w:rsid w:val="00F70BA2"/>
    <w:rsid w:val="00F72ED1"/>
    <w:rsid w:val="00F774B6"/>
    <w:rsid w:val="00F85819"/>
    <w:rsid w:val="00F92798"/>
    <w:rsid w:val="00F952EE"/>
    <w:rsid w:val="00F95489"/>
    <w:rsid w:val="00FB4BD0"/>
    <w:rsid w:val="00FC1681"/>
    <w:rsid w:val="00FC5A30"/>
    <w:rsid w:val="00FD44C0"/>
    <w:rsid w:val="00FD565D"/>
    <w:rsid w:val="00FE6154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9D70FBD-6220-45AC-AA35-5656C32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DC5D1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DC5D10"/>
    <w:rPr>
      <w:rFonts w:ascii="Calibri" w:eastAsia="新細明體" w:hAnsi="Courier New" w:cs="Courier New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51E9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51E94"/>
  </w:style>
  <w:style w:type="paragraph" w:styleId="ad">
    <w:name w:val="List Paragraph"/>
    <w:basedOn w:val="a"/>
    <w:uiPriority w:val="34"/>
    <w:qFormat/>
    <w:rsid w:val="00851E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A8E3-7BDD-4C99-9A44-E2887947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CC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Ut Mui</dc:creator>
  <cp:lastModifiedBy>Wing Lei</cp:lastModifiedBy>
  <cp:revision>4</cp:revision>
  <cp:lastPrinted>2021-04-16T07:53:00Z</cp:lastPrinted>
  <dcterms:created xsi:type="dcterms:W3CDTF">2021-04-16T08:43:00Z</dcterms:created>
  <dcterms:modified xsi:type="dcterms:W3CDTF">2021-04-16T08:54:00Z</dcterms:modified>
</cp:coreProperties>
</file>