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D6" w:rsidRDefault="00183FD6" w:rsidP="00183FD6">
      <w:pPr>
        <w:widowControl/>
        <w:textAlignment w:val="center"/>
        <w:rPr>
          <w:rFonts w:asciiTheme="minorEastAsia" w:hAnsiTheme="minorEastAsia" w:cs="Times New Roman"/>
          <w:kern w:val="0"/>
          <w:szCs w:val="24"/>
        </w:rPr>
      </w:pPr>
    </w:p>
    <w:p w:rsidR="006F6EBB" w:rsidRPr="00183FD6" w:rsidRDefault="00183FD6" w:rsidP="004B3E74">
      <w:pPr>
        <w:widowControl/>
        <w:spacing w:beforeLines="50" w:before="120" w:afterLines="50" w:after="120" w:line="400" w:lineRule="atLeast"/>
        <w:textAlignment w:val="center"/>
        <w:rPr>
          <w:rFonts w:asciiTheme="minorEastAsia" w:hAnsiTheme="minorEastAsia" w:cs="Times New Roman"/>
          <w:kern w:val="0"/>
          <w:sz w:val="28"/>
          <w:szCs w:val="28"/>
        </w:rPr>
      </w:pPr>
      <w:r w:rsidRPr="00183FD6">
        <w:rPr>
          <w:rFonts w:asciiTheme="minorEastAsia" w:hAnsiTheme="minorEastAsia" w:cs="Times New Roman" w:hint="eastAsia"/>
          <w:kern w:val="0"/>
          <w:sz w:val="28"/>
          <w:szCs w:val="28"/>
        </w:rPr>
        <w:t>消費者委員會訊：</w:t>
      </w:r>
    </w:p>
    <w:p w:rsidR="004B3E74" w:rsidRDefault="004B3E74" w:rsidP="00A34BBC">
      <w:pPr>
        <w:spacing w:beforeLines="50" w:before="120" w:afterLines="50" w:after="120" w:line="400" w:lineRule="atLeast"/>
        <w:rPr>
          <w:rFonts w:asciiTheme="minorEastAsia" w:hAnsiTheme="minorEastAsia" w:cs="Times New Roman" w:hint="eastAsia"/>
          <w:b/>
          <w:kern w:val="0"/>
          <w:sz w:val="32"/>
          <w:szCs w:val="32"/>
        </w:rPr>
      </w:pPr>
    </w:p>
    <w:p w:rsidR="00E20756" w:rsidRDefault="00F83455" w:rsidP="004B3E74">
      <w:pPr>
        <w:spacing w:beforeLines="50" w:before="120" w:afterLines="50" w:after="120" w:line="400" w:lineRule="atLeast"/>
        <w:jc w:val="center"/>
        <w:rPr>
          <w:rFonts w:asciiTheme="minorEastAsia" w:hAnsiTheme="minorEastAsia" w:cs="Times New Roman"/>
          <w:b/>
          <w:kern w:val="0"/>
          <w:sz w:val="32"/>
          <w:szCs w:val="32"/>
        </w:rPr>
      </w:pPr>
      <w:r>
        <w:rPr>
          <w:rFonts w:asciiTheme="minorEastAsia" w:hAnsiTheme="minorEastAsia" w:cs="Times New Roman" w:hint="eastAsia"/>
          <w:b/>
          <w:kern w:val="0"/>
          <w:sz w:val="32"/>
          <w:szCs w:val="32"/>
        </w:rPr>
        <w:t>消委會關注消費者權益</w:t>
      </w:r>
    </w:p>
    <w:p w:rsidR="00F83455" w:rsidRPr="00E20756" w:rsidRDefault="00F83455" w:rsidP="004B3E74">
      <w:pPr>
        <w:spacing w:beforeLines="50" w:before="120" w:afterLines="50" w:after="120" w:line="400" w:lineRule="atLeast"/>
        <w:jc w:val="center"/>
        <w:rPr>
          <w:rFonts w:asciiTheme="minorEastAsia" w:hAnsiTheme="minorEastAsia" w:cs="Times New Roman" w:hint="eastAsia"/>
          <w:b/>
          <w:kern w:val="0"/>
          <w:sz w:val="32"/>
          <w:szCs w:val="32"/>
        </w:rPr>
      </w:pPr>
      <w:r w:rsidRPr="00F83455">
        <w:rPr>
          <w:rFonts w:asciiTheme="minorEastAsia" w:hAnsiTheme="minorEastAsia" w:cs="Times New Roman" w:hint="eastAsia"/>
          <w:b/>
          <w:kern w:val="0"/>
          <w:sz w:val="32"/>
          <w:szCs w:val="32"/>
        </w:rPr>
        <w:t>“消保易”</w:t>
      </w:r>
      <w:r>
        <w:rPr>
          <w:rFonts w:asciiTheme="minorEastAsia" w:hAnsiTheme="minorEastAsia" w:cs="Times New Roman" w:hint="eastAsia"/>
          <w:b/>
          <w:kern w:val="0"/>
          <w:sz w:val="32"/>
          <w:szCs w:val="32"/>
        </w:rPr>
        <w:t>從速跟進個案</w:t>
      </w:r>
    </w:p>
    <w:p w:rsidR="00986B34" w:rsidRPr="001740D1" w:rsidRDefault="00986B34" w:rsidP="004B3E74">
      <w:pPr>
        <w:spacing w:beforeLines="100" w:before="240" w:afterLines="100" w:after="240" w:line="440" w:lineRule="atLeast"/>
        <w:rPr>
          <w:rFonts w:asciiTheme="minorEastAsia" w:hAnsiTheme="minorEastAsia" w:cs="Times New Roman"/>
          <w:kern w:val="0"/>
          <w:sz w:val="28"/>
          <w:szCs w:val="28"/>
        </w:rPr>
      </w:pPr>
    </w:p>
    <w:p w:rsidR="00413276" w:rsidRPr="00413276" w:rsidRDefault="00413276" w:rsidP="00413276">
      <w:pPr>
        <w:spacing w:beforeLines="150" w:before="360" w:afterLines="150" w:after="360" w:line="500" w:lineRule="atLeast"/>
        <w:ind w:firstLine="482"/>
        <w:jc w:val="both"/>
        <w:rPr>
          <w:rFonts w:asciiTheme="minorEastAsia" w:hAnsiTheme="minorEastAsia" w:cs="Times New Roman" w:hint="eastAsia"/>
          <w:kern w:val="0"/>
          <w:sz w:val="28"/>
          <w:szCs w:val="28"/>
        </w:rPr>
      </w:pPr>
      <w:r w:rsidRPr="00413276">
        <w:rPr>
          <w:rFonts w:asciiTheme="minorEastAsia" w:hAnsiTheme="minorEastAsia" w:cs="Times New Roman" w:hint="eastAsia"/>
          <w:kern w:val="0"/>
          <w:sz w:val="28"/>
          <w:szCs w:val="28"/>
        </w:rPr>
        <w:t>因應強烈熱帶風暴“馬鞍”對居民可能帶來的影響，為保障消費者權益，消費者委員會提醒消費者有任何投訴，包括如發現有商號肆意抬價或食肆未有按價目表收費等消費權益受損情況，可隨時使用消委會的“消保易”（https://app.consumer.gov.mo/wapp）綜合服務電子平台，以文字或圖（照）片在平台內提供相關資料，亦可利用消委會熱線電話：8988 9315（設24小時電話錄音服務）留下投訴資料，消委會接到個案後將儘快瞭解及跟進。</w:t>
      </w:r>
      <w:bookmarkStart w:id="0" w:name="_GoBack"/>
      <w:bookmarkEnd w:id="0"/>
    </w:p>
    <w:p w:rsidR="00D20C5D" w:rsidRDefault="00413276" w:rsidP="00413276">
      <w:pPr>
        <w:spacing w:beforeLines="150" w:before="360" w:afterLines="150" w:after="360" w:line="500" w:lineRule="atLeast"/>
        <w:ind w:firstLine="482"/>
        <w:jc w:val="both"/>
        <w:rPr>
          <w:rFonts w:asciiTheme="minorEastAsia" w:hAnsiTheme="minorEastAsia" w:cs="Times New Roman"/>
          <w:kern w:val="0"/>
          <w:sz w:val="28"/>
          <w:szCs w:val="28"/>
        </w:rPr>
      </w:pPr>
      <w:r w:rsidRPr="00413276">
        <w:rPr>
          <w:rFonts w:asciiTheme="minorEastAsia" w:hAnsiTheme="minorEastAsia" w:cs="Times New Roman" w:hint="eastAsia"/>
          <w:kern w:val="0"/>
          <w:sz w:val="28"/>
          <w:szCs w:val="28"/>
        </w:rPr>
        <w:t>消委會敦促商號必須清楚及準確標示商品及服務的價格，同時，切勿以颱風為由肆意抬高商品及服務的價格，影響消費者的權益。</w:t>
      </w:r>
    </w:p>
    <w:p w:rsidR="006D4CBF" w:rsidRDefault="006D4CBF" w:rsidP="00986B34">
      <w:pPr>
        <w:ind w:firstLine="480"/>
        <w:jc w:val="both"/>
        <w:rPr>
          <w:rFonts w:asciiTheme="minorEastAsia" w:hAnsiTheme="minorEastAsia" w:cs="Times New Roman"/>
          <w:kern w:val="0"/>
          <w:sz w:val="28"/>
          <w:szCs w:val="28"/>
        </w:rPr>
      </w:pPr>
    </w:p>
    <w:p w:rsidR="006D4CBF" w:rsidRPr="00472EBE" w:rsidRDefault="00183FD6" w:rsidP="006D4CBF">
      <w:pPr>
        <w:ind w:firstLine="480"/>
        <w:jc w:val="right"/>
        <w:rPr>
          <w:sz w:val="28"/>
          <w:szCs w:val="28"/>
        </w:rPr>
      </w:pPr>
      <w:r>
        <w:rPr>
          <w:rFonts w:asciiTheme="minorEastAsia" w:hAnsiTheme="minorEastAsia" w:cs="Times New Roman" w:hint="eastAsia"/>
          <w:kern w:val="0"/>
          <w:sz w:val="28"/>
          <w:szCs w:val="28"/>
        </w:rPr>
        <w:t>2</w:t>
      </w:r>
      <w:r>
        <w:rPr>
          <w:rFonts w:asciiTheme="minorEastAsia" w:hAnsiTheme="minorEastAsia" w:cs="Times New Roman"/>
          <w:kern w:val="0"/>
          <w:sz w:val="28"/>
          <w:szCs w:val="28"/>
        </w:rPr>
        <w:t>022年</w:t>
      </w:r>
      <w:r>
        <w:rPr>
          <w:rFonts w:asciiTheme="minorEastAsia" w:hAnsiTheme="minorEastAsia" w:cs="Times New Roman" w:hint="eastAsia"/>
          <w:kern w:val="0"/>
          <w:sz w:val="28"/>
          <w:szCs w:val="28"/>
        </w:rPr>
        <w:t>8</w:t>
      </w:r>
      <w:r w:rsidR="001704CB">
        <w:rPr>
          <w:rFonts w:asciiTheme="minorEastAsia" w:hAnsiTheme="minorEastAsia" w:cs="Times New Roman"/>
          <w:kern w:val="0"/>
          <w:sz w:val="28"/>
          <w:szCs w:val="28"/>
        </w:rPr>
        <w:t>月</w:t>
      </w:r>
      <w:r w:rsidR="001704CB">
        <w:rPr>
          <w:rFonts w:asciiTheme="minorEastAsia" w:hAnsiTheme="minorEastAsia" w:cs="Times New Roman" w:hint="eastAsia"/>
          <w:kern w:val="0"/>
          <w:sz w:val="28"/>
          <w:szCs w:val="28"/>
        </w:rPr>
        <w:t>2</w:t>
      </w:r>
      <w:r w:rsidR="001704CB">
        <w:rPr>
          <w:rFonts w:asciiTheme="minorEastAsia" w:hAnsiTheme="minorEastAsia" w:cs="Times New Roman"/>
          <w:kern w:val="0"/>
          <w:sz w:val="28"/>
          <w:szCs w:val="28"/>
        </w:rPr>
        <w:t>4</w:t>
      </w:r>
      <w:r w:rsidR="006D4CBF">
        <w:rPr>
          <w:rFonts w:asciiTheme="minorEastAsia" w:hAnsiTheme="minorEastAsia" w:cs="Times New Roman"/>
          <w:kern w:val="0"/>
          <w:sz w:val="28"/>
          <w:szCs w:val="28"/>
        </w:rPr>
        <w:t>日</w:t>
      </w:r>
    </w:p>
    <w:sectPr w:rsidR="006D4CBF" w:rsidRPr="00472EBE" w:rsidSect="004B3E74">
      <w:pgSz w:w="11906" w:h="16838" w:code="9"/>
      <w:pgMar w:top="1418" w:right="1361"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94" w:rsidRDefault="00792294" w:rsidP="00792294">
      <w:r>
        <w:separator/>
      </w:r>
    </w:p>
  </w:endnote>
  <w:endnote w:type="continuationSeparator" w:id="0">
    <w:p w:rsidR="00792294" w:rsidRDefault="00792294" w:rsidP="0079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94" w:rsidRDefault="00792294" w:rsidP="00792294">
      <w:r>
        <w:separator/>
      </w:r>
    </w:p>
  </w:footnote>
  <w:footnote w:type="continuationSeparator" w:id="0">
    <w:p w:rsidR="00792294" w:rsidRDefault="00792294" w:rsidP="00792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BB"/>
    <w:rsid w:val="00011C29"/>
    <w:rsid w:val="000C13A2"/>
    <w:rsid w:val="000E40CB"/>
    <w:rsid w:val="001704CB"/>
    <w:rsid w:val="001740D1"/>
    <w:rsid w:val="00183FD6"/>
    <w:rsid w:val="00186037"/>
    <w:rsid w:val="001B729C"/>
    <w:rsid w:val="002C62DA"/>
    <w:rsid w:val="0033242E"/>
    <w:rsid w:val="00413276"/>
    <w:rsid w:val="00472EBE"/>
    <w:rsid w:val="00476DB6"/>
    <w:rsid w:val="004B3E74"/>
    <w:rsid w:val="00530FD7"/>
    <w:rsid w:val="00544B87"/>
    <w:rsid w:val="005A0D5D"/>
    <w:rsid w:val="005D158A"/>
    <w:rsid w:val="005F4ECF"/>
    <w:rsid w:val="005F6165"/>
    <w:rsid w:val="006B4652"/>
    <w:rsid w:val="006D4CBF"/>
    <w:rsid w:val="006F506C"/>
    <w:rsid w:val="006F6EBB"/>
    <w:rsid w:val="007064DC"/>
    <w:rsid w:val="00792294"/>
    <w:rsid w:val="007F593A"/>
    <w:rsid w:val="00833488"/>
    <w:rsid w:val="008D4FD4"/>
    <w:rsid w:val="00967B0D"/>
    <w:rsid w:val="00986B34"/>
    <w:rsid w:val="009A2D2A"/>
    <w:rsid w:val="009E5A9C"/>
    <w:rsid w:val="00A34BBC"/>
    <w:rsid w:val="00A47715"/>
    <w:rsid w:val="00A905D4"/>
    <w:rsid w:val="00AD1B83"/>
    <w:rsid w:val="00B658E2"/>
    <w:rsid w:val="00C25641"/>
    <w:rsid w:val="00C34F2A"/>
    <w:rsid w:val="00C43AFE"/>
    <w:rsid w:val="00C72C83"/>
    <w:rsid w:val="00C950AC"/>
    <w:rsid w:val="00CE331A"/>
    <w:rsid w:val="00D12445"/>
    <w:rsid w:val="00D20C5D"/>
    <w:rsid w:val="00DB1772"/>
    <w:rsid w:val="00DD77FB"/>
    <w:rsid w:val="00E20756"/>
    <w:rsid w:val="00F343BF"/>
    <w:rsid w:val="00F83455"/>
    <w:rsid w:val="00FB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815D1-02D1-49E9-8F29-C985BAF3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8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E2"/>
    <w:pPr>
      <w:widowControl/>
      <w:ind w:leftChars="200" w:left="480"/>
    </w:pPr>
    <w:rPr>
      <w:rFonts w:ascii="Times New Roman" w:eastAsia="Times New Roman" w:hAnsi="Times New Roman" w:cs="Times New Roman"/>
      <w:kern w:val="0"/>
      <w:szCs w:val="24"/>
    </w:rPr>
  </w:style>
  <w:style w:type="paragraph" w:styleId="a4">
    <w:name w:val="header"/>
    <w:basedOn w:val="a"/>
    <w:link w:val="a5"/>
    <w:uiPriority w:val="99"/>
    <w:unhideWhenUsed/>
    <w:rsid w:val="00792294"/>
    <w:pPr>
      <w:tabs>
        <w:tab w:val="center" w:pos="4153"/>
        <w:tab w:val="right" w:pos="8306"/>
      </w:tabs>
      <w:snapToGrid w:val="0"/>
    </w:pPr>
    <w:rPr>
      <w:sz w:val="20"/>
      <w:szCs w:val="20"/>
    </w:rPr>
  </w:style>
  <w:style w:type="character" w:customStyle="1" w:styleId="a5">
    <w:name w:val="頁首 字元"/>
    <w:basedOn w:val="a0"/>
    <w:link w:val="a4"/>
    <w:uiPriority w:val="99"/>
    <w:rsid w:val="00792294"/>
    <w:rPr>
      <w:sz w:val="20"/>
      <w:szCs w:val="20"/>
    </w:rPr>
  </w:style>
  <w:style w:type="paragraph" w:styleId="a6">
    <w:name w:val="footer"/>
    <w:basedOn w:val="a"/>
    <w:link w:val="a7"/>
    <w:uiPriority w:val="99"/>
    <w:unhideWhenUsed/>
    <w:rsid w:val="00792294"/>
    <w:pPr>
      <w:tabs>
        <w:tab w:val="center" w:pos="4153"/>
        <w:tab w:val="right" w:pos="8306"/>
      </w:tabs>
      <w:snapToGrid w:val="0"/>
    </w:pPr>
    <w:rPr>
      <w:sz w:val="20"/>
      <w:szCs w:val="20"/>
    </w:rPr>
  </w:style>
  <w:style w:type="character" w:customStyle="1" w:styleId="a7">
    <w:name w:val="頁尾 字元"/>
    <w:basedOn w:val="a0"/>
    <w:link w:val="a6"/>
    <w:uiPriority w:val="99"/>
    <w:rsid w:val="00792294"/>
    <w:rPr>
      <w:sz w:val="20"/>
      <w:szCs w:val="20"/>
    </w:rPr>
  </w:style>
  <w:style w:type="character" w:styleId="a8">
    <w:name w:val="Hyperlink"/>
    <w:basedOn w:val="a0"/>
    <w:uiPriority w:val="99"/>
    <w:unhideWhenUsed/>
    <w:rsid w:val="00F343BF"/>
    <w:rPr>
      <w:color w:val="0000FF" w:themeColor="hyperlink"/>
      <w:u w:val="single"/>
    </w:rPr>
  </w:style>
  <w:style w:type="paragraph" w:styleId="a9">
    <w:name w:val="Balloon Text"/>
    <w:basedOn w:val="a"/>
    <w:link w:val="aa"/>
    <w:uiPriority w:val="99"/>
    <w:semiHidden/>
    <w:unhideWhenUsed/>
    <w:rsid w:val="007064D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64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Un Ut Mui</cp:lastModifiedBy>
  <cp:revision>12</cp:revision>
  <cp:lastPrinted>2022-08-24T04:46:00Z</cp:lastPrinted>
  <dcterms:created xsi:type="dcterms:W3CDTF">2022-08-24T04:10:00Z</dcterms:created>
  <dcterms:modified xsi:type="dcterms:W3CDTF">2022-08-24T07:06:00Z</dcterms:modified>
</cp:coreProperties>
</file>