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8F" w:rsidRPr="00DF615C" w:rsidRDefault="006C7E8F" w:rsidP="00C766F9">
      <w:pPr>
        <w:spacing w:beforeLines="30" w:before="72" w:afterLines="30" w:after="72" w:line="380" w:lineRule="atLeast"/>
        <w:rPr>
          <w:rFonts w:ascii="細明體"/>
          <w:b/>
          <w:snapToGrid w:val="0"/>
          <w:sz w:val="28"/>
          <w:szCs w:val="28"/>
        </w:rPr>
      </w:pPr>
      <w:r w:rsidRPr="00DF615C">
        <w:rPr>
          <w:rFonts w:ascii="細明體" w:hint="eastAsia"/>
          <w:b/>
          <w:snapToGrid w:val="0"/>
          <w:sz w:val="28"/>
          <w:szCs w:val="28"/>
        </w:rPr>
        <w:t>消費者委員會</w:t>
      </w:r>
      <w:r>
        <w:rPr>
          <w:rFonts w:ascii="細明體" w:hint="eastAsia"/>
          <w:b/>
          <w:snapToGrid w:val="0"/>
          <w:sz w:val="28"/>
          <w:szCs w:val="28"/>
        </w:rPr>
        <w:t>訊：</w:t>
      </w:r>
    </w:p>
    <w:p w:rsidR="008F22B3" w:rsidRDefault="008F22B3" w:rsidP="00C766F9">
      <w:pPr>
        <w:pStyle w:val="Web"/>
        <w:spacing w:beforeLines="50" w:before="120" w:beforeAutospacing="0" w:afterLines="50" w:after="120" w:afterAutospacing="0" w:line="380" w:lineRule="atLeast"/>
        <w:ind w:firstLine="482"/>
        <w:jc w:val="center"/>
        <w:rPr>
          <w:rFonts w:asciiTheme="minorEastAsia" w:eastAsiaTheme="minorEastAsia" w:hAnsiTheme="minorEastAsia"/>
          <w:b/>
          <w:color w:val="000000"/>
          <w:sz w:val="32"/>
          <w:szCs w:val="32"/>
        </w:rPr>
      </w:pPr>
    </w:p>
    <w:p w:rsidR="00CF738B" w:rsidRDefault="00CF738B" w:rsidP="00CF738B">
      <w:pPr>
        <w:pStyle w:val="Web"/>
        <w:spacing w:beforeLines="50" w:before="120" w:beforeAutospacing="0" w:afterLines="50" w:after="120" w:afterAutospacing="0" w:line="380" w:lineRule="atLeast"/>
        <w:ind w:firstLine="482"/>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粵澳</w:t>
      </w:r>
      <w:r w:rsidR="00BE44B1">
        <w:rPr>
          <w:rFonts w:asciiTheme="minorEastAsia" w:eastAsiaTheme="minorEastAsia" w:hAnsiTheme="minorEastAsia" w:hint="eastAsia"/>
          <w:b/>
          <w:color w:val="000000"/>
          <w:sz w:val="32"/>
          <w:szCs w:val="32"/>
        </w:rPr>
        <w:t>消委會</w:t>
      </w:r>
      <w:r w:rsidR="005F4532">
        <w:rPr>
          <w:rFonts w:asciiTheme="minorEastAsia" w:eastAsiaTheme="minorEastAsia" w:hAnsiTheme="minorEastAsia" w:hint="eastAsia"/>
          <w:b/>
          <w:color w:val="000000"/>
          <w:sz w:val="32"/>
          <w:szCs w:val="32"/>
        </w:rPr>
        <w:t>定</w:t>
      </w:r>
      <w:r>
        <w:rPr>
          <w:rFonts w:asciiTheme="minorEastAsia" w:eastAsiaTheme="minorEastAsia" w:hAnsiTheme="minorEastAsia" w:hint="eastAsia"/>
          <w:b/>
          <w:color w:val="000000"/>
          <w:sz w:val="32"/>
          <w:szCs w:val="32"/>
        </w:rPr>
        <w:t>三</w:t>
      </w:r>
      <w:r w:rsidR="0025170C">
        <w:rPr>
          <w:rFonts w:asciiTheme="minorEastAsia" w:eastAsiaTheme="minorEastAsia" w:hAnsiTheme="minorEastAsia" w:hint="eastAsia"/>
          <w:b/>
          <w:color w:val="000000"/>
          <w:sz w:val="32"/>
          <w:szCs w:val="32"/>
        </w:rPr>
        <w:t>議題</w:t>
      </w:r>
      <w:r w:rsidR="00BE44B1">
        <w:rPr>
          <w:rFonts w:asciiTheme="minorEastAsia" w:eastAsiaTheme="minorEastAsia" w:hAnsiTheme="minorEastAsia" w:hint="eastAsia"/>
          <w:b/>
          <w:color w:val="000000"/>
          <w:sz w:val="32"/>
          <w:szCs w:val="32"/>
        </w:rPr>
        <w:t>商</w:t>
      </w:r>
      <w:r>
        <w:rPr>
          <w:rFonts w:asciiTheme="minorEastAsia" w:eastAsiaTheme="minorEastAsia" w:hAnsiTheme="minorEastAsia" w:hint="eastAsia"/>
          <w:b/>
          <w:color w:val="000000"/>
          <w:sz w:val="32"/>
          <w:szCs w:val="32"/>
        </w:rPr>
        <w:t>深化</w:t>
      </w:r>
      <w:r w:rsidR="0025170C">
        <w:rPr>
          <w:rFonts w:asciiTheme="minorEastAsia" w:eastAsiaTheme="minorEastAsia" w:hAnsiTheme="minorEastAsia" w:hint="eastAsia"/>
          <w:b/>
          <w:color w:val="000000"/>
          <w:sz w:val="32"/>
          <w:szCs w:val="32"/>
        </w:rPr>
        <w:t>合作</w:t>
      </w:r>
    </w:p>
    <w:p w:rsidR="00CF738B" w:rsidRPr="003875D6" w:rsidRDefault="00CF738B" w:rsidP="00CF738B">
      <w:pPr>
        <w:pStyle w:val="Web"/>
        <w:spacing w:beforeLines="50" w:before="120" w:beforeAutospacing="0" w:afterLines="50" w:after="120" w:afterAutospacing="0" w:line="440" w:lineRule="atLeast"/>
        <w:ind w:firstLine="482"/>
        <w:jc w:val="center"/>
        <w:rPr>
          <w:rFonts w:asciiTheme="minorEastAsia" w:eastAsiaTheme="minorEastAsia" w:hAnsiTheme="minorEastAsia"/>
          <w:color w:val="000000"/>
          <w:sz w:val="32"/>
          <w:szCs w:val="32"/>
        </w:rPr>
      </w:pPr>
    </w:p>
    <w:p w:rsidR="00CF738B" w:rsidRDefault="00CF738B" w:rsidP="00CF738B">
      <w:pPr>
        <w:pStyle w:val="Web"/>
        <w:spacing w:beforeLines="50" w:before="120" w:beforeAutospacing="0" w:afterLines="50" w:after="120" w:afterAutospacing="0" w:line="440" w:lineRule="atLeast"/>
        <w:ind w:firstLine="482"/>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粵澳消費者委員會為落實《粵澳消費維權合作協議</w:t>
      </w:r>
      <w:r w:rsidRPr="002F5292">
        <w:rPr>
          <w:rFonts w:asciiTheme="minorEastAsia" w:eastAsiaTheme="minorEastAsia" w:hAnsiTheme="minorEastAsia" w:hint="eastAsia"/>
          <w:color w:val="000000"/>
          <w:sz w:val="28"/>
          <w:szCs w:val="28"/>
        </w:rPr>
        <w:t>》</w:t>
      </w:r>
      <w:r w:rsidR="00E1590B">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推進兩地消費融合</w:t>
      </w:r>
      <w:r w:rsidR="00E1590B">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日前舉行會議，</w:t>
      </w:r>
      <w:r w:rsidR="00E1590B">
        <w:rPr>
          <w:rFonts w:asciiTheme="minorEastAsia" w:eastAsiaTheme="minorEastAsia" w:hAnsiTheme="minorEastAsia" w:hint="eastAsia"/>
          <w:color w:val="000000"/>
          <w:sz w:val="28"/>
          <w:szCs w:val="28"/>
        </w:rPr>
        <w:t>兩會</w:t>
      </w:r>
      <w:r w:rsidR="00B22C02">
        <w:rPr>
          <w:rFonts w:asciiTheme="minorEastAsia" w:eastAsiaTheme="minorEastAsia" w:hAnsiTheme="minorEastAsia" w:hint="eastAsia"/>
          <w:color w:val="000000"/>
          <w:sz w:val="28"/>
          <w:szCs w:val="28"/>
        </w:rPr>
        <w:t>就</w:t>
      </w:r>
      <w:r w:rsidRPr="003875D6">
        <w:rPr>
          <w:rFonts w:asciiTheme="minorEastAsia" w:eastAsiaTheme="minorEastAsia" w:hAnsiTheme="minorEastAsia" w:hint="eastAsia"/>
          <w:color w:val="000000"/>
          <w:sz w:val="28"/>
          <w:szCs w:val="28"/>
        </w:rPr>
        <w:t>優化粵澳跨境消費爭議的處理</w:t>
      </w:r>
      <w:r>
        <w:rPr>
          <w:rFonts w:asciiTheme="minorEastAsia" w:eastAsiaTheme="minorEastAsia" w:hAnsiTheme="minorEastAsia" w:hint="eastAsia"/>
          <w:color w:val="000000"/>
          <w:sz w:val="28"/>
          <w:szCs w:val="28"/>
        </w:rPr>
        <w:t>、維權資訊</w:t>
      </w:r>
      <w:r w:rsidRPr="00B2588E">
        <w:rPr>
          <w:rFonts w:asciiTheme="minorEastAsia" w:eastAsiaTheme="minorEastAsia" w:hAnsiTheme="minorEastAsia" w:hint="eastAsia"/>
          <w:color w:val="000000"/>
          <w:sz w:val="28"/>
          <w:szCs w:val="28"/>
        </w:rPr>
        <w:t>宣傳</w:t>
      </w:r>
      <w:r>
        <w:rPr>
          <w:rFonts w:asciiTheme="minorEastAsia" w:eastAsiaTheme="minorEastAsia" w:hAnsiTheme="minorEastAsia" w:hint="eastAsia"/>
          <w:color w:val="000000"/>
          <w:sz w:val="28"/>
          <w:szCs w:val="28"/>
        </w:rPr>
        <w:t>的協作、</w:t>
      </w:r>
      <w:r w:rsidR="00EA4798">
        <w:rPr>
          <w:rFonts w:asciiTheme="minorEastAsia" w:eastAsiaTheme="minorEastAsia" w:hAnsiTheme="minorEastAsia" w:hint="eastAsia"/>
          <w:color w:val="000000"/>
          <w:sz w:val="28"/>
          <w:szCs w:val="28"/>
        </w:rPr>
        <w:t>開</w:t>
      </w:r>
      <w:r>
        <w:rPr>
          <w:rFonts w:asciiTheme="minorEastAsia" w:eastAsiaTheme="minorEastAsia" w:hAnsiTheme="minorEastAsia" w:hint="eastAsia"/>
          <w:color w:val="000000"/>
          <w:sz w:val="28"/>
          <w:szCs w:val="28"/>
        </w:rPr>
        <w:t>展聯合</w:t>
      </w:r>
      <w:r w:rsidRPr="00B2588E">
        <w:rPr>
          <w:rFonts w:asciiTheme="minorEastAsia" w:eastAsiaTheme="minorEastAsia" w:hAnsiTheme="minorEastAsia" w:hint="eastAsia"/>
          <w:color w:val="000000"/>
          <w:sz w:val="28"/>
          <w:szCs w:val="28"/>
        </w:rPr>
        <w:t>商品</w:t>
      </w:r>
      <w:r>
        <w:rPr>
          <w:rFonts w:asciiTheme="minorEastAsia" w:eastAsiaTheme="minorEastAsia" w:hAnsiTheme="minorEastAsia" w:hint="eastAsia"/>
          <w:color w:val="000000"/>
          <w:sz w:val="28"/>
          <w:szCs w:val="28"/>
        </w:rPr>
        <w:t>的</w:t>
      </w:r>
      <w:r w:rsidRPr="00B2588E">
        <w:rPr>
          <w:rFonts w:asciiTheme="minorEastAsia" w:eastAsiaTheme="minorEastAsia" w:hAnsiTheme="minorEastAsia" w:hint="eastAsia"/>
          <w:color w:val="000000"/>
          <w:sz w:val="28"/>
          <w:szCs w:val="28"/>
        </w:rPr>
        <w:t>比較試驗</w:t>
      </w:r>
      <w:r w:rsidR="00B22C02">
        <w:rPr>
          <w:rFonts w:asciiTheme="minorEastAsia" w:eastAsiaTheme="minorEastAsia" w:hAnsiTheme="minorEastAsia" w:hint="eastAsia"/>
          <w:color w:val="000000"/>
          <w:sz w:val="28"/>
          <w:szCs w:val="28"/>
        </w:rPr>
        <w:t>，</w:t>
      </w:r>
      <w:r w:rsidR="00B22C02" w:rsidRPr="00B22C02">
        <w:rPr>
          <w:rFonts w:asciiTheme="minorEastAsia" w:eastAsiaTheme="minorEastAsia" w:hAnsiTheme="minorEastAsia" w:hint="eastAsia"/>
          <w:color w:val="000000"/>
          <w:sz w:val="28"/>
          <w:szCs w:val="28"/>
        </w:rPr>
        <w:t>商議</w:t>
      </w:r>
      <w:r>
        <w:rPr>
          <w:rFonts w:asciiTheme="minorEastAsia" w:eastAsiaTheme="minorEastAsia" w:hAnsiTheme="minorEastAsia" w:hint="eastAsia"/>
          <w:color w:val="000000"/>
          <w:sz w:val="28"/>
          <w:szCs w:val="28"/>
        </w:rPr>
        <w:t>深化合作與具體安排。</w:t>
      </w:r>
    </w:p>
    <w:p w:rsidR="00E1590B" w:rsidRDefault="00CF738B" w:rsidP="00CF738B">
      <w:pPr>
        <w:pStyle w:val="Web"/>
        <w:spacing w:beforeLines="50" w:before="120" w:beforeAutospacing="0" w:afterLines="50" w:after="120" w:afterAutospacing="0" w:line="440" w:lineRule="atLeast"/>
        <w:ind w:firstLine="482"/>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會議主要圍繞（一）</w:t>
      </w:r>
      <w:r w:rsidRPr="00B1641A">
        <w:rPr>
          <w:rFonts w:asciiTheme="minorEastAsia" w:eastAsiaTheme="minorEastAsia" w:hAnsiTheme="minorEastAsia" w:hint="eastAsia"/>
          <w:color w:val="000000"/>
          <w:sz w:val="28"/>
          <w:szCs w:val="28"/>
        </w:rPr>
        <w:t>檢視</w:t>
      </w:r>
      <w:r>
        <w:rPr>
          <w:rFonts w:asciiTheme="minorEastAsia" w:eastAsiaTheme="minorEastAsia" w:hAnsiTheme="minorEastAsia" w:hint="eastAsia"/>
          <w:color w:val="000000"/>
          <w:sz w:val="28"/>
          <w:szCs w:val="28"/>
        </w:rPr>
        <w:t>粵澳消委會的合作情況，優化粵澳跨境消費爭議的處理；（二</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探討粵澳消委會開展聯合宣傳的可行性：（三</w:t>
      </w:r>
      <w:r>
        <w:rPr>
          <w:rFonts w:asciiTheme="minorEastAsia" w:eastAsiaTheme="minorEastAsia" w:hAnsiTheme="minorEastAsia"/>
          <w:color w:val="000000"/>
          <w:sz w:val="28"/>
          <w:szCs w:val="28"/>
        </w:rPr>
        <w:t>）</w:t>
      </w:r>
      <w:r w:rsidRPr="00B1641A">
        <w:rPr>
          <w:rFonts w:asciiTheme="minorEastAsia" w:eastAsiaTheme="minorEastAsia" w:hAnsiTheme="minorEastAsia" w:hint="eastAsia"/>
          <w:color w:val="000000"/>
          <w:sz w:val="28"/>
          <w:szCs w:val="28"/>
        </w:rPr>
        <w:t>商討開展粵澳兩地商品</w:t>
      </w:r>
      <w:r>
        <w:rPr>
          <w:rFonts w:asciiTheme="minorEastAsia" w:eastAsiaTheme="minorEastAsia" w:hAnsiTheme="minorEastAsia" w:hint="eastAsia"/>
          <w:color w:val="000000"/>
          <w:sz w:val="28"/>
          <w:szCs w:val="28"/>
        </w:rPr>
        <w:t>的比較試驗</w:t>
      </w:r>
      <w:r w:rsidR="00236258">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三個</w:t>
      </w:r>
      <w:r w:rsidR="00E1590B">
        <w:rPr>
          <w:rFonts w:asciiTheme="minorEastAsia" w:eastAsiaTheme="minorEastAsia" w:hAnsiTheme="minorEastAsia" w:hint="eastAsia"/>
          <w:color w:val="000000"/>
          <w:sz w:val="28"/>
          <w:szCs w:val="28"/>
        </w:rPr>
        <w:t>議題進行交流及探討。</w:t>
      </w:r>
    </w:p>
    <w:p w:rsidR="0019560B" w:rsidRPr="0019560B" w:rsidRDefault="0019560B" w:rsidP="00CF738B">
      <w:pPr>
        <w:pStyle w:val="Web"/>
        <w:spacing w:beforeLines="50" w:before="120" w:beforeAutospacing="0" w:afterLines="50" w:after="120" w:afterAutospacing="0" w:line="440" w:lineRule="atLeast"/>
        <w:ind w:firstLine="482"/>
        <w:jc w:val="both"/>
        <w:rPr>
          <w:rFonts w:asciiTheme="minorEastAsia" w:eastAsiaTheme="minorEastAsia" w:hAnsiTheme="minorEastAsia"/>
          <w:b/>
          <w:color w:val="000000"/>
          <w:sz w:val="28"/>
          <w:szCs w:val="28"/>
        </w:rPr>
      </w:pPr>
      <w:r w:rsidRPr="0019560B">
        <w:rPr>
          <w:rFonts w:asciiTheme="minorEastAsia" w:eastAsiaTheme="minorEastAsia" w:hAnsiTheme="minorEastAsia" w:hint="eastAsia"/>
          <w:b/>
          <w:color w:val="000000"/>
          <w:sz w:val="28"/>
          <w:szCs w:val="28"/>
        </w:rPr>
        <w:t>總結</w:t>
      </w:r>
      <w:r w:rsidR="00C40D16">
        <w:rPr>
          <w:rFonts w:asciiTheme="minorEastAsia" w:eastAsiaTheme="minorEastAsia" w:hAnsiTheme="minorEastAsia" w:hint="eastAsia"/>
          <w:b/>
          <w:color w:val="000000"/>
          <w:sz w:val="28"/>
          <w:szCs w:val="28"/>
        </w:rPr>
        <w:t>執行</w:t>
      </w:r>
      <w:r w:rsidRPr="0019560B">
        <w:rPr>
          <w:rFonts w:asciiTheme="minorEastAsia" w:eastAsiaTheme="minorEastAsia" w:hAnsiTheme="minorEastAsia" w:hint="eastAsia"/>
          <w:b/>
          <w:color w:val="000000"/>
          <w:sz w:val="28"/>
          <w:szCs w:val="28"/>
        </w:rPr>
        <w:t>協議成效</w:t>
      </w:r>
    </w:p>
    <w:p w:rsidR="00E1590B" w:rsidRDefault="00E1590B" w:rsidP="00CF738B">
      <w:pPr>
        <w:pStyle w:val="Web"/>
        <w:spacing w:beforeLines="50" w:before="120" w:beforeAutospacing="0" w:afterLines="50" w:after="120" w:afterAutospacing="0" w:line="440" w:lineRule="atLeast"/>
        <w:ind w:firstLine="482"/>
        <w:jc w:val="both"/>
        <w:rPr>
          <w:rFonts w:asciiTheme="minorEastAsia" w:eastAsiaTheme="minorEastAsia" w:hAnsiTheme="minorEastAsia"/>
          <w:color w:val="000000"/>
          <w:sz w:val="28"/>
          <w:szCs w:val="28"/>
        </w:rPr>
      </w:pPr>
      <w:r w:rsidRPr="00E1590B">
        <w:rPr>
          <w:rFonts w:asciiTheme="minorEastAsia" w:eastAsiaTheme="minorEastAsia" w:hAnsiTheme="minorEastAsia" w:hint="eastAsia"/>
          <w:color w:val="000000"/>
          <w:sz w:val="28"/>
          <w:szCs w:val="28"/>
        </w:rPr>
        <w:t>澳門消委會執行委員會主席梁碧珊與廣東省消委會秘書長楊淑娜分別介紹兩地消費維權的工作與發展，總結兩會</w:t>
      </w:r>
      <w:r w:rsidR="00F827DE">
        <w:rPr>
          <w:rFonts w:asciiTheme="minorEastAsia" w:eastAsiaTheme="minorEastAsia" w:hAnsiTheme="minorEastAsia" w:hint="eastAsia"/>
          <w:color w:val="000000"/>
          <w:sz w:val="28"/>
          <w:szCs w:val="28"/>
        </w:rPr>
        <w:t>落實</w:t>
      </w:r>
      <w:r w:rsidRPr="00E1590B">
        <w:rPr>
          <w:rFonts w:asciiTheme="minorEastAsia" w:eastAsiaTheme="minorEastAsia" w:hAnsiTheme="minorEastAsia" w:hint="eastAsia"/>
          <w:color w:val="000000"/>
          <w:sz w:val="28"/>
          <w:szCs w:val="28"/>
        </w:rPr>
        <w:t>《粵澳消費維權合作協議》</w:t>
      </w:r>
      <w:r>
        <w:rPr>
          <w:rFonts w:asciiTheme="minorEastAsia" w:eastAsiaTheme="minorEastAsia" w:hAnsiTheme="minorEastAsia" w:hint="eastAsia"/>
          <w:color w:val="000000"/>
          <w:sz w:val="28"/>
          <w:szCs w:val="28"/>
        </w:rPr>
        <w:t>，</w:t>
      </w:r>
      <w:r w:rsidRPr="00E1590B">
        <w:rPr>
          <w:rFonts w:asciiTheme="minorEastAsia" w:eastAsiaTheme="minorEastAsia" w:hAnsiTheme="minorEastAsia" w:hint="eastAsia"/>
          <w:color w:val="000000"/>
          <w:sz w:val="28"/>
          <w:szCs w:val="28"/>
        </w:rPr>
        <w:t>近年開展</w:t>
      </w:r>
      <w:r>
        <w:rPr>
          <w:rFonts w:asciiTheme="minorEastAsia" w:eastAsiaTheme="minorEastAsia" w:hAnsiTheme="minorEastAsia" w:hint="eastAsia"/>
          <w:color w:val="000000"/>
          <w:sz w:val="28"/>
          <w:szCs w:val="28"/>
        </w:rPr>
        <w:t>的</w:t>
      </w:r>
      <w:r w:rsidRPr="00E1590B">
        <w:rPr>
          <w:rFonts w:asciiTheme="minorEastAsia" w:eastAsiaTheme="minorEastAsia" w:hAnsiTheme="minorEastAsia" w:hint="eastAsia"/>
          <w:color w:val="000000"/>
          <w:sz w:val="28"/>
          <w:szCs w:val="28"/>
        </w:rPr>
        <w:t>具體合作，包括自2019年中起</w:t>
      </w:r>
      <w:r>
        <w:rPr>
          <w:rFonts w:asciiTheme="minorEastAsia" w:eastAsiaTheme="minorEastAsia" w:hAnsiTheme="minorEastAsia" w:hint="eastAsia"/>
          <w:color w:val="000000"/>
          <w:sz w:val="28"/>
          <w:szCs w:val="28"/>
        </w:rPr>
        <w:t>，透過“粵港澳大灣區消費投訴轉辦平台”進行個案轉辦，澳門消委會</w:t>
      </w:r>
      <w:r w:rsidR="00A70590">
        <w:rPr>
          <w:rFonts w:asciiTheme="minorEastAsia" w:eastAsiaTheme="minorEastAsia" w:hAnsiTheme="minorEastAsia" w:hint="eastAsia"/>
          <w:color w:val="000000"/>
          <w:sz w:val="28"/>
          <w:szCs w:val="28"/>
        </w:rPr>
        <w:t>由</w:t>
      </w:r>
      <w:r w:rsidRPr="00E1590B">
        <w:rPr>
          <w:rFonts w:asciiTheme="minorEastAsia" w:eastAsiaTheme="minorEastAsia" w:hAnsiTheme="minorEastAsia" w:hint="eastAsia"/>
          <w:color w:val="000000"/>
          <w:sz w:val="28"/>
          <w:szCs w:val="28"/>
        </w:rPr>
        <w:t>去（2022）年</w:t>
      </w:r>
      <w:r w:rsidR="00A70590">
        <w:rPr>
          <w:rFonts w:asciiTheme="minorEastAsia" w:eastAsiaTheme="minorEastAsia" w:hAnsiTheme="minorEastAsia" w:hint="eastAsia"/>
          <w:color w:val="000000"/>
          <w:sz w:val="28"/>
          <w:szCs w:val="28"/>
        </w:rPr>
        <w:t>全年</w:t>
      </w:r>
      <w:r w:rsidRPr="00E1590B">
        <w:rPr>
          <w:rFonts w:asciiTheme="minorEastAsia" w:eastAsiaTheme="minorEastAsia" w:hAnsiTheme="minorEastAsia" w:hint="eastAsia"/>
          <w:color w:val="000000"/>
          <w:sz w:val="28"/>
          <w:szCs w:val="28"/>
        </w:rPr>
        <w:t>至今（2023）年首季，經該平台相互轉介，涉及粵澳的消費爭議個案共有27宗，</w:t>
      </w:r>
      <w:r w:rsidR="00A70590">
        <w:rPr>
          <w:rFonts w:asciiTheme="minorEastAsia" w:eastAsiaTheme="minorEastAsia" w:hAnsiTheme="minorEastAsia" w:hint="eastAsia"/>
          <w:color w:val="000000"/>
          <w:sz w:val="28"/>
          <w:szCs w:val="28"/>
        </w:rPr>
        <w:t>平台成為粵澳處理</w:t>
      </w:r>
      <w:r w:rsidR="009F03C0">
        <w:rPr>
          <w:rFonts w:asciiTheme="minorEastAsia" w:eastAsiaTheme="minorEastAsia" w:hAnsiTheme="minorEastAsia" w:hint="eastAsia"/>
          <w:color w:val="000000"/>
          <w:sz w:val="28"/>
          <w:szCs w:val="28"/>
        </w:rPr>
        <w:t>跨境消費爭議的</w:t>
      </w:r>
      <w:r w:rsidR="00A70590">
        <w:rPr>
          <w:rFonts w:asciiTheme="minorEastAsia" w:eastAsiaTheme="minorEastAsia" w:hAnsiTheme="minorEastAsia" w:hint="eastAsia"/>
          <w:color w:val="000000"/>
          <w:sz w:val="28"/>
          <w:szCs w:val="28"/>
        </w:rPr>
        <w:t>重要</w:t>
      </w:r>
      <w:r w:rsidRPr="00E1590B">
        <w:rPr>
          <w:rFonts w:asciiTheme="minorEastAsia" w:eastAsiaTheme="minorEastAsia" w:hAnsiTheme="minorEastAsia" w:hint="eastAsia"/>
          <w:color w:val="000000"/>
          <w:sz w:val="28"/>
          <w:szCs w:val="28"/>
        </w:rPr>
        <w:t>途徑</w:t>
      </w:r>
      <w:r w:rsidR="009F03C0">
        <w:rPr>
          <w:rFonts w:asciiTheme="minorEastAsia" w:eastAsiaTheme="minorEastAsia" w:hAnsiTheme="minorEastAsia" w:hint="eastAsia"/>
          <w:color w:val="000000"/>
          <w:sz w:val="28"/>
          <w:szCs w:val="28"/>
        </w:rPr>
        <w:t>之一</w:t>
      </w:r>
      <w:r w:rsidRPr="00E1590B">
        <w:rPr>
          <w:rFonts w:asciiTheme="minorEastAsia" w:eastAsiaTheme="minorEastAsia" w:hAnsiTheme="minorEastAsia" w:hint="eastAsia"/>
          <w:color w:val="000000"/>
          <w:sz w:val="28"/>
          <w:szCs w:val="28"/>
        </w:rPr>
        <w:t>，</w:t>
      </w:r>
      <w:r w:rsidR="00A70590">
        <w:rPr>
          <w:rFonts w:asciiTheme="minorEastAsia" w:eastAsiaTheme="minorEastAsia" w:hAnsiTheme="minorEastAsia" w:hint="eastAsia"/>
          <w:color w:val="000000"/>
          <w:sz w:val="28"/>
          <w:szCs w:val="28"/>
        </w:rPr>
        <w:t>有效提高兩地</w:t>
      </w:r>
      <w:r w:rsidRPr="00E1590B">
        <w:rPr>
          <w:rFonts w:asciiTheme="minorEastAsia" w:eastAsiaTheme="minorEastAsia" w:hAnsiTheme="minorEastAsia" w:hint="eastAsia"/>
          <w:color w:val="000000"/>
          <w:sz w:val="28"/>
          <w:szCs w:val="28"/>
        </w:rPr>
        <w:t>居民互動消費的信心與保障，另外，去（2022）年，</w:t>
      </w:r>
      <w:r w:rsidR="00DD0EF7" w:rsidRPr="00DD0EF7">
        <w:rPr>
          <w:rFonts w:asciiTheme="minorEastAsia" w:eastAsiaTheme="minorEastAsia" w:hAnsiTheme="minorEastAsia" w:hint="eastAsia"/>
          <w:color w:val="000000"/>
          <w:sz w:val="28"/>
          <w:szCs w:val="28"/>
        </w:rPr>
        <w:t>粵澳合作為內地房地產銷售常用名詞釋義</w:t>
      </w:r>
      <w:r w:rsidR="00DD0EF7">
        <w:rPr>
          <w:rFonts w:asciiTheme="minorEastAsia" w:eastAsiaTheme="minorEastAsia" w:hAnsiTheme="minorEastAsia" w:hint="eastAsia"/>
          <w:color w:val="000000"/>
          <w:sz w:val="28"/>
          <w:szCs w:val="28"/>
        </w:rPr>
        <w:t>，</w:t>
      </w:r>
      <w:r w:rsidRPr="00E1590B">
        <w:rPr>
          <w:rFonts w:asciiTheme="minorEastAsia" w:eastAsiaTheme="minorEastAsia" w:hAnsiTheme="minorEastAsia" w:hint="eastAsia"/>
          <w:color w:val="000000"/>
          <w:sz w:val="28"/>
          <w:szCs w:val="28"/>
        </w:rPr>
        <w:t>豐富</w:t>
      </w:r>
      <w:r w:rsidR="00A70590">
        <w:rPr>
          <w:rFonts w:asciiTheme="minorEastAsia" w:eastAsiaTheme="minorEastAsia" w:hAnsiTheme="minorEastAsia" w:hint="eastAsia"/>
          <w:color w:val="000000"/>
          <w:sz w:val="28"/>
          <w:szCs w:val="28"/>
        </w:rPr>
        <w:t>了</w:t>
      </w:r>
      <w:r w:rsidR="00DD0EF7">
        <w:rPr>
          <w:rFonts w:asciiTheme="minorEastAsia" w:eastAsiaTheme="minorEastAsia" w:hAnsiTheme="minorEastAsia" w:hint="eastAsia"/>
          <w:color w:val="000000"/>
          <w:sz w:val="28"/>
          <w:szCs w:val="28"/>
        </w:rPr>
        <w:t>澳門消委會</w:t>
      </w:r>
      <w:r w:rsidR="00DD0EF7" w:rsidRPr="00DD0EF7">
        <w:rPr>
          <w:rFonts w:asciiTheme="minorEastAsia" w:eastAsiaTheme="minorEastAsia" w:hAnsiTheme="minorEastAsia" w:hint="eastAsia"/>
          <w:color w:val="000000"/>
          <w:sz w:val="28"/>
          <w:szCs w:val="28"/>
        </w:rPr>
        <w:t>“內地購房資訊”專頁</w:t>
      </w:r>
      <w:r>
        <w:rPr>
          <w:rFonts w:asciiTheme="minorEastAsia" w:eastAsiaTheme="minorEastAsia" w:hAnsiTheme="minorEastAsia" w:hint="eastAsia"/>
          <w:color w:val="000000"/>
          <w:sz w:val="28"/>
          <w:szCs w:val="28"/>
        </w:rPr>
        <w:t>的</w:t>
      </w:r>
      <w:r w:rsidR="00DD0EF7">
        <w:rPr>
          <w:rFonts w:asciiTheme="minorEastAsia" w:eastAsiaTheme="minorEastAsia" w:hAnsiTheme="minorEastAsia" w:hint="eastAsia"/>
          <w:color w:val="000000"/>
          <w:sz w:val="28"/>
          <w:szCs w:val="28"/>
        </w:rPr>
        <w:t>專業</w:t>
      </w:r>
      <w:r w:rsidRPr="00E1590B">
        <w:rPr>
          <w:rFonts w:asciiTheme="minorEastAsia" w:eastAsiaTheme="minorEastAsia" w:hAnsiTheme="minorEastAsia" w:hint="eastAsia"/>
          <w:color w:val="000000"/>
          <w:sz w:val="28"/>
          <w:szCs w:val="28"/>
        </w:rPr>
        <w:t>資訊。</w:t>
      </w:r>
    </w:p>
    <w:p w:rsidR="0019560B" w:rsidRPr="0019560B" w:rsidRDefault="005F4532" w:rsidP="005F4532">
      <w:pPr>
        <w:pStyle w:val="Web"/>
        <w:spacing w:beforeLines="50" w:before="120" w:beforeAutospacing="0" w:afterLines="50" w:after="120" w:afterAutospacing="0" w:line="440" w:lineRule="atLeast"/>
        <w:jc w:val="both"/>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ab/>
        <w:t>推動粵澳消費融合</w:t>
      </w:r>
    </w:p>
    <w:p w:rsidR="00CF738B" w:rsidRDefault="00197430" w:rsidP="003604CA">
      <w:pPr>
        <w:pStyle w:val="Web"/>
        <w:spacing w:beforeLines="50" w:before="120" w:beforeAutospacing="0" w:afterLines="50" w:after="120" w:afterAutospacing="0" w:line="440" w:lineRule="atLeast"/>
        <w:ind w:firstLine="482"/>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兩會相信</w:t>
      </w:r>
      <w:r w:rsidR="00CF738B">
        <w:rPr>
          <w:rFonts w:asciiTheme="minorEastAsia" w:eastAsiaTheme="minorEastAsia" w:hAnsiTheme="minorEastAsia" w:hint="eastAsia"/>
          <w:color w:val="000000"/>
          <w:sz w:val="28"/>
          <w:szCs w:val="28"/>
        </w:rPr>
        <w:t>在</w:t>
      </w:r>
      <w:r w:rsidR="00A70590">
        <w:rPr>
          <w:rFonts w:asciiTheme="minorEastAsia" w:eastAsiaTheme="minorEastAsia" w:hAnsiTheme="minorEastAsia" w:hint="eastAsia"/>
          <w:color w:val="000000"/>
          <w:sz w:val="28"/>
          <w:szCs w:val="28"/>
        </w:rPr>
        <w:t>雙方</w:t>
      </w:r>
      <w:r>
        <w:rPr>
          <w:rFonts w:asciiTheme="minorEastAsia" w:eastAsiaTheme="minorEastAsia" w:hAnsiTheme="minorEastAsia" w:hint="eastAsia"/>
          <w:color w:val="000000"/>
          <w:sz w:val="28"/>
          <w:szCs w:val="28"/>
        </w:rPr>
        <w:t>穩固與友</w:t>
      </w:r>
      <w:r w:rsidR="00CF738B">
        <w:rPr>
          <w:rFonts w:asciiTheme="minorEastAsia" w:eastAsiaTheme="minorEastAsia" w:hAnsiTheme="minorEastAsia" w:hint="eastAsia"/>
          <w:color w:val="000000"/>
          <w:sz w:val="28"/>
          <w:szCs w:val="28"/>
        </w:rPr>
        <w:t>好合作基礎上，</w:t>
      </w:r>
      <w:r>
        <w:rPr>
          <w:rFonts w:asciiTheme="minorEastAsia" w:eastAsiaTheme="minorEastAsia" w:hAnsiTheme="minorEastAsia" w:hint="eastAsia"/>
          <w:color w:val="000000"/>
          <w:sz w:val="28"/>
          <w:szCs w:val="28"/>
        </w:rPr>
        <w:t>繼續</w:t>
      </w:r>
      <w:r w:rsidR="00CF738B">
        <w:rPr>
          <w:rFonts w:asciiTheme="minorEastAsia" w:eastAsiaTheme="minorEastAsia" w:hAnsiTheme="minorEastAsia" w:hint="eastAsia"/>
          <w:color w:val="000000"/>
          <w:sz w:val="28"/>
          <w:szCs w:val="28"/>
        </w:rPr>
        <w:t>以</w:t>
      </w:r>
      <w:r>
        <w:rPr>
          <w:rFonts w:asciiTheme="minorEastAsia" w:eastAsiaTheme="minorEastAsia" w:hAnsiTheme="minorEastAsia" w:hint="eastAsia"/>
          <w:color w:val="000000"/>
          <w:sz w:val="28"/>
          <w:szCs w:val="28"/>
        </w:rPr>
        <w:t>構建誠信的消費環境、</w:t>
      </w:r>
      <w:r w:rsidR="0097380E">
        <w:rPr>
          <w:rFonts w:asciiTheme="minorEastAsia" w:eastAsiaTheme="minorEastAsia" w:hAnsiTheme="minorEastAsia" w:hint="eastAsia"/>
          <w:color w:val="000000"/>
          <w:sz w:val="28"/>
          <w:szCs w:val="28"/>
        </w:rPr>
        <w:t>加強消費者的保障、</w:t>
      </w:r>
      <w:r w:rsidR="00CF738B" w:rsidRPr="001C436F">
        <w:rPr>
          <w:rFonts w:asciiTheme="minorEastAsia" w:eastAsiaTheme="minorEastAsia" w:hAnsiTheme="minorEastAsia" w:hint="eastAsia"/>
          <w:color w:val="000000"/>
          <w:sz w:val="28"/>
          <w:szCs w:val="28"/>
        </w:rPr>
        <w:t>提振消費信心，</w:t>
      </w:r>
      <w:r w:rsidR="00F827DE">
        <w:rPr>
          <w:rFonts w:asciiTheme="minorEastAsia" w:eastAsiaTheme="minorEastAsia" w:hAnsiTheme="minorEastAsia" w:hint="eastAsia"/>
          <w:color w:val="000000"/>
          <w:sz w:val="28"/>
          <w:szCs w:val="28"/>
        </w:rPr>
        <w:t>實現</w:t>
      </w:r>
      <w:r w:rsidR="00CF738B">
        <w:rPr>
          <w:rFonts w:asciiTheme="minorEastAsia" w:eastAsiaTheme="minorEastAsia" w:hAnsiTheme="minorEastAsia" w:hint="eastAsia"/>
          <w:color w:val="000000"/>
          <w:sz w:val="28"/>
          <w:szCs w:val="28"/>
        </w:rPr>
        <w:t>合作協議內</w:t>
      </w:r>
      <w:r w:rsidR="00326AA1">
        <w:rPr>
          <w:rFonts w:asciiTheme="minorEastAsia" w:eastAsiaTheme="minorEastAsia" w:hAnsiTheme="minorEastAsia" w:hint="eastAsia"/>
          <w:color w:val="000000"/>
          <w:sz w:val="28"/>
          <w:szCs w:val="28"/>
        </w:rPr>
        <w:t>以</w:t>
      </w:r>
      <w:r w:rsidR="00CF738B">
        <w:rPr>
          <w:rFonts w:asciiTheme="minorEastAsia" w:eastAsiaTheme="minorEastAsia" w:hAnsiTheme="minorEastAsia" w:hint="eastAsia"/>
          <w:color w:val="000000"/>
          <w:sz w:val="28"/>
          <w:szCs w:val="28"/>
        </w:rPr>
        <w:t>推動粵澳兩地消費融合、大灣區的建設，以及兩地經濟社會持續發展</w:t>
      </w:r>
      <w:r w:rsidR="00326AA1">
        <w:rPr>
          <w:rFonts w:asciiTheme="minorEastAsia" w:eastAsiaTheme="minorEastAsia" w:hAnsiTheme="minorEastAsia" w:hint="eastAsia"/>
          <w:color w:val="000000"/>
          <w:sz w:val="28"/>
          <w:szCs w:val="28"/>
        </w:rPr>
        <w:t>的</w:t>
      </w:r>
      <w:r w:rsidR="00CD03D6">
        <w:rPr>
          <w:rFonts w:asciiTheme="minorEastAsia" w:eastAsiaTheme="minorEastAsia" w:hAnsiTheme="minorEastAsia" w:hint="eastAsia"/>
          <w:color w:val="000000"/>
          <w:sz w:val="28"/>
          <w:szCs w:val="28"/>
        </w:rPr>
        <w:t>共同目標，進行</w:t>
      </w:r>
      <w:r w:rsidR="00CD03D6" w:rsidRPr="00CD03D6">
        <w:rPr>
          <w:rFonts w:asciiTheme="minorEastAsia" w:eastAsiaTheme="minorEastAsia" w:hAnsiTheme="minorEastAsia" w:hint="eastAsia"/>
          <w:color w:val="000000"/>
          <w:sz w:val="28"/>
          <w:szCs w:val="28"/>
        </w:rPr>
        <w:t>更緊密合作</w:t>
      </w:r>
      <w:r w:rsidR="003604CA">
        <w:rPr>
          <w:rFonts w:asciiTheme="minorEastAsia" w:eastAsiaTheme="minorEastAsia" w:hAnsiTheme="minorEastAsia" w:hint="eastAsia"/>
          <w:color w:val="000000"/>
          <w:sz w:val="28"/>
          <w:szCs w:val="28"/>
        </w:rPr>
        <w:t>，通過逐步推進</w:t>
      </w:r>
      <w:bookmarkStart w:id="0" w:name="_GoBack"/>
      <w:bookmarkEnd w:id="0"/>
      <w:r w:rsidR="009B6D31">
        <w:rPr>
          <w:rFonts w:asciiTheme="minorEastAsia" w:eastAsiaTheme="minorEastAsia" w:hAnsiTheme="minorEastAsia" w:hint="eastAsia"/>
          <w:color w:val="000000"/>
          <w:sz w:val="28"/>
          <w:szCs w:val="28"/>
        </w:rPr>
        <w:t>兩地消費融合，包括</w:t>
      </w:r>
      <w:r w:rsidR="009B6D31" w:rsidRPr="009B6D31">
        <w:rPr>
          <w:rFonts w:asciiTheme="minorEastAsia" w:eastAsiaTheme="minorEastAsia" w:hAnsiTheme="minorEastAsia" w:hint="eastAsia"/>
          <w:color w:val="000000"/>
          <w:sz w:val="28"/>
          <w:szCs w:val="28"/>
        </w:rPr>
        <w:t>消費維權領域的規則銜接、機制對接等</w:t>
      </w:r>
      <w:r w:rsidR="009B6D31">
        <w:rPr>
          <w:rFonts w:asciiTheme="minorEastAsia" w:eastAsiaTheme="minorEastAsia" w:hAnsiTheme="minorEastAsia" w:hint="eastAsia"/>
          <w:color w:val="000000"/>
          <w:sz w:val="28"/>
          <w:szCs w:val="28"/>
        </w:rPr>
        <w:t>，</w:t>
      </w:r>
      <w:r w:rsidR="00F827DE">
        <w:rPr>
          <w:rFonts w:asciiTheme="minorEastAsia" w:eastAsiaTheme="minorEastAsia" w:hAnsiTheme="minorEastAsia" w:hint="eastAsia"/>
          <w:color w:val="000000"/>
          <w:sz w:val="28"/>
          <w:szCs w:val="28"/>
        </w:rPr>
        <w:t>有助</w:t>
      </w:r>
      <w:r w:rsidR="00F827DE" w:rsidRPr="00F827DE">
        <w:rPr>
          <w:rFonts w:asciiTheme="minorEastAsia" w:eastAsiaTheme="minorEastAsia" w:hAnsiTheme="minorEastAsia" w:hint="eastAsia"/>
          <w:color w:val="000000"/>
          <w:sz w:val="28"/>
          <w:szCs w:val="28"/>
        </w:rPr>
        <w:t>促進</w:t>
      </w:r>
      <w:r w:rsidR="00507464">
        <w:rPr>
          <w:rFonts w:asciiTheme="minorEastAsia" w:eastAsiaTheme="minorEastAsia" w:hAnsiTheme="minorEastAsia" w:hint="eastAsia"/>
          <w:color w:val="000000"/>
          <w:sz w:val="28"/>
          <w:szCs w:val="28"/>
        </w:rPr>
        <w:t>粵澳</w:t>
      </w:r>
      <w:r w:rsidR="00F827DE" w:rsidRPr="00F827DE">
        <w:rPr>
          <w:rFonts w:asciiTheme="minorEastAsia" w:eastAsiaTheme="minorEastAsia" w:hAnsiTheme="minorEastAsia" w:hint="eastAsia"/>
          <w:color w:val="000000"/>
          <w:sz w:val="28"/>
          <w:szCs w:val="28"/>
        </w:rPr>
        <w:t>區域一體化</w:t>
      </w:r>
      <w:r w:rsidR="00F827DE">
        <w:rPr>
          <w:rFonts w:asciiTheme="minorEastAsia" w:eastAsiaTheme="minorEastAsia" w:hAnsiTheme="minorEastAsia" w:hint="eastAsia"/>
          <w:color w:val="000000"/>
          <w:sz w:val="28"/>
          <w:szCs w:val="28"/>
        </w:rPr>
        <w:t>的</w:t>
      </w:r>
      <w:r w:rsidR="00F827DE" w:rsidRPr="00F827DE">
        <w:rPr>
          <w:rFonts w:asciiTheme="minorEastAsia" w:eastAsiaTheme="minorEastAsia" w:hAnsiTheme="minorEastAsia" w:hint="eastAsia"/>
          <w:color w:val="000000"/>
          <w:sz w:val="28"/>
          <w:szCs w:val="28"/>
        </w:rPr>
        <w:t>發展</w:t>
      </w:r>
      <w:r w:rsidR="009B6D31">
        <w:rPr>
          <w:rFonts w:asciiTheme="minorEastAsia" w:eastAsiaTheme="minorEastAsia" w:hAnsiTheme="minorEastAsia" w:hint="eastAsia"/>
          <w:color w:val="000000"/>
          <w:sz w:val="28"/>
          <w:szCs w:val="28"/>
        </w:rPr>
        <w:t>。</w:t>
      </w:r>
    </w:p>
    <w:p w:rsidR="00B1641A" w:rsidRPr="00F827DE" w:rsidRDefault="00B1641A" w:rsidP="00095FF3">
      <w:pPr>
        <w:pStyle w:val="Web"/>
        <w:spacing w:beforeLines="50" w:before="120" w:afterLines="50" w:after="120" w:line="400" w:lineRule="atLeast"/>
        <w:ind w:firstLine="482"/>
        <w:jc w:val="both"/>
        <w:rPr>
          <w:rFonts w:asciiTheme="minorEastAsia" w:eastAsiaTheme="minorEastAsia" w:hAnsiTheme="minorEastAsia"/>
          <w:color w:val="000000"/>
          <w:sz w:val="28"/>
          <w:szCs w:val="28"/>
        </w:rPr>
      </w:pPr>
    </w:p>
    <w:p w:rsidR="006D4CBF" w:rsidRPr="00060EF1" w:rsidRDefault="006C7E8F" w:rsidP="00C766F9">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40" w:before="96" w:afterLines="40" w:after="96" w:line="380" w:lineRule="atLeast"/>
        <w:jc w:val="right"/>
        <w:rPr>
          <w:rFonts w:asciiTheme="minorEastAsia" w:eastAsiaTheme="minorEastAsia" w:hAnsiTheme="minorEastAsia"/>
          <w:sz w:val="28"/>
          <w:szCs w:val="28"/>
        </w:rPr>
      </w:pPr>
      <w:r w:rsidRPr="00060EF1">
        <w:rPr>
          <w:rFonts w:asciiTheme="minorEastAsia" w:eastAsiaTheme="minorEastAsia" w:hAnsiTheme="minorEastAsia"/>
          <w:snapToGrid w:val="0"/>
          <w:sz w:val="28"/>
          <w:szCs w:val="28"/>
        </w:rPr>
        <w:t>202</w:t>
      </w:r>
      <w:r w:rsidR="00866005">
        <w:rPr>
          <w:rFonts w:asciiTheme="minorEastAsia" w:eastAsiaTheme="minorEastAsia" w:hAnsiTheme="minorEastAsia"/>
          <w:snapToGrid w:val="0"/>
          <w:sz w:val="28"/>
          <w:szCs w:val="28"/>
        </w:rPr>
        <w:t>3</w:t>
      </w:r>
      <w:r w:rsidRPr="00060EF1">
        <w:rPr>
          <w:rFonts w:asciiTheme="minorEastAsia" w:eastAsiaTheme="minorEastAsia" w:hAnsiTheme="minorEastAsia"/>
          <w:snapToGrid w:val="0"/>
          <w:sz w:val="28"/>
          <w:szCs w:val="28"/>
        </w:rPr>
        <w:t>年</w:t>
      </w:r>
      <w:r w:rsidR="00866005">
        <w:rPr>
          <w:rFonts w:asciiTheme="minorEastAsia" w:eastAsiaTheme="minorEastAsia" w:hAnsiTheme="minorEastAsia"/>
          <w:snapToGrid w:val="0"/>
          <w:sz w:val="28"/>
          <w:szCs w:val="28"/>
        </w:rPr>
        <w:t>5</w:t>
      </w:r>
      <w:r w:rsidRPr="00060EF1">
        <w:rPr>
          <w:rFonts w:asciiTheme="minorEastAsia" w:eastAsiaTheme="minorEastAsia" w:hAnsiTheme="minorEastAsia"/>
          <w:snapToGrid w:val="0"/>
          <w:sz w:val="28"/>
          <w:szCs w:val="28"/>
        </w:rPr>
        <w:t>月</w:t>
      </w:r>
      <w:r w:rsidR="00866005">
        <w:rPr>
          <w:rFonts w:asciiTheme="minorEastAsia" w:eastAsiaTheme="minorEastAsia" w:hAnsiTheme="minorEastAsia"/>
          <w:snapToGrid w:val="0"/>
          <w:sz w:val="28"/>
          <w:szCs w:val="28"/>
        </w:rPr>
        <w:t>17</w:t>
      </w:r>
      <w:r w:rsidRPr="00060EF1">
        <w:rPr>
          <w:rFonts w:asciiTheme="minorEastAsia" w:eastAsiaTheme="minorEastAsia" w:hAnsiTheme="minorEastAsia"/>
          <w:snapToGrid w:val="0"/>
          <w:sz w:val="28"/>
          <w:szCs w:val="28"/>
        </w:rPr>
        <w:t>日</w:t>
      </w:r>
    </w:p>
    <w:sectPr w:rsidR="006D4CBF" w:rsidRPr="00060EF1" w:rsidSect="007F3053">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B9" w:rsidRDefault="00C168B9" w:rsidP="00792294">
      <w:r>
        <w:separator/>
      </w:r>
    </w:p>
  </w:endnote>
  <w:endnote w:type="continuationSeparator" w:id="0">
    <w:p w:rsidR="00C168B9" w:rsidRDefault="00C168B9" w:rsidP="0079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B9" w:rsidRDefault="00C168B9" w:rsidP="00792294">
      <w:r>
        <w:separator/>
      </w:r>
    </w:p>
  </w:footnote>
  <w:footnote w:type="continuationSeparator" w:id="0">
    <w:p w:rsidR="00C168B9" w:rsidRDefault="00C168B9" w:rsidP="00792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B"/>
    <w:rsid w:val="00011C29"/>
    <w:rsid w:val="00012ED1"/>
    <w:rsid w:val="000156F5"/>
    <w:rsid w:val="00021A94"/>
    <w:rsid w:val="00022E18"/>
    <w:rsid w:val="00023DA0"/>
    <w:rsid w:val="00024BD2"/>
    <w:rsid w:val="00042B2B"/>
    <w:rsid w:val="00050A7B"/>
    <w:rsid w:val="00060EF1"/>
    <w:rsid w:val="00095B48"/>
    <w:rsid w:val="00095FF3"/>
    <w:rsid w:val="000A5670"/>
    <w:rsid w:val="000C13A2"/>
    <w:rsid w:val="000D2ACF"/>
    <w:rsid w:val="000E40CB"/>
    <w:rsid w:val="000F13A3"/>
    <w:rsid w:val="0012010E"/>
    <w:rsid w:val="00134EE2"/>
    <w:rsid w:val="00144A78"/>
    <w:rsid w:val="001578C5"/>
    <w:rsid w:val="001603FF"/>
    <w:rsid w:val="001704CB"/>
    <w:rsid w:val="001740D1"/>
    <w:rsid w:val="00183FD6"/>
    <w:rsid w:val="00185B52"/>
    <w:rsid w:val="00186037"/>
    <w:rsid w:val="0019560B"/>
    <w:rsid w:val="00197430"/>
    <w:rsid w:val="001A1D08"/>
    <w:rsid w:val="001A55CF"/>
    <w:rsid w:val="001A5FF5"/>
    <w:rsid w:val="001A6254"/>
    <w:rsid w:val="001A6738"/>
    <w:rsid w:val="001B729C"/>
    <w:rsid w:val="001B7AD0"/>
    <w:rsid w:val="001C0D0E"/>
    <w:rsid w:val="001C436F"/>
    <w:rsid w:val="001D151F"/>
    <w:rsid w:val="001E20A0"/>
    <w:rsid w:val="001E3833"/>
    <w:rsid w:val="00213FB1"/>
    <w:rsid w:val="00222C95"/>
    <w:rsid w:val="00223C55"/>
    <w:rsid w:val="00226149"/>
    <w:rsid w:val="00236258"/>
    <w:rsid w:val="00247B86"/>
    <w:rsid w:val="0025170C"/>
    <w:rsid w:val="002535FE"/>
    <w:rsid w:val="00266FB9"/>
    <w:rsid w:val="00271A29"/>
    <w:rsid w:val="002806D3"/>
    <w:rsid w:val="00285656"/>
    <w:rsid w:val="002C62DA"/>
    <w:rsid w:val="002E4DD2"/>
    <w:rsid w:val="002F02EC"/>
    <w:rsid w:val="002F1389"/>
    <w:rsid w:val="002F5292"/>
    <w:rsid w:val="002F668A"/>
    <w:rsid w:val="002F6D03"/>
    <w:rsid w:val="00324FFE"/>
    <w:rsid w:val="00326AA1"/>
    <w:rsid w:val="00326CC8"/>
    <w:rsid w:val="003319B3"/>
    <w:rsid w:val="0033242E"/>
    <w:rsid w:val="00343D1D"/>
    <w:rsid w:val="003442DB"/>
    <w:rsid w:val="003604CA"/>
    <w:rsid w:val="003804B7"/>
    <w:rsid w:val="00384F62"/>
    <w:rsid w:val="003875D6"/>
    <w:rsid w:val="00397755"/>
    <w:rsid w:val="003A51D4"/>
    <w:rsid w:val="003A6B0C"/>
    <w:rsid w:val="003A7129"/>
    <w:rsid w:val="003B071C"/>
    <w:rsid w:val="003C656E"/>
    <w:rsid w:val="003D4DFB"/>
    <w:rsid w:val="003E7913"/>
    <w:rsid w:val="00401A38"/>
    <w:rsid w:val="00413276"/>
    <w:rsid w:val="004347E1"/>
    <w:rsid w:val="00450FDE"/>
    <w:rsid w:val="00472EBE"/>
    <w:rsid w:val="00476DB6"/>
    <w:rsid w:val="00496F6B"/>
    <w:rsid w:val="004B3E62"/>
    <w:rsid w:val="004B3E74"/>
    <w:rsid w:val="004C657F"/>
    <w:rsid w:val="004D0F3E"/>
    <w:rsid w:val="004D6E07"/>
    <w:rsid w:val="004D7DD4"/>
    <w:rsid w:val="004E42E1"/>
    <w:rsid w:val="004E4C34"/>
    <w:rsid w:val="004E56F7"/>
    <w:rsid w:val="00507464"/>
    <w:rsid w:val="00530FD7"/>
    <w:rsid w:val="00544B87"/>
    <w:rsid w:val="005579AC"/>
    <w:rsid w:val="005601D7"/>
    <w:rsid w:val="005642EF"/>
    <w:rsid w:val="0057423C"/>
    <w:rsid w:val="0058306D"/>
    <w:rsid w:val="00594F7B"/>
    <w:rsid w:val="005A0D5D"/>
    <w:rsid w:val="005B3966"/>
    <w:rsid w:val="005B7B8B"/>
    <w:rsid w:val="005D158A"/>
    <w:rsid w:val="005D1F17"/>
    <w:rsid w:val="005D569E"/>
    <w:rsid w:val="005E3E95"/>
    <w:rsid w:val="005E7700"/>
    <w:rsid w:val="005F119C"/>
    <w:rsid w:val="005F4532"/>
    <w:rsid w:val="005F4ECF"/>
    <w:rsid w:val="005F6165"/>
    <w:rsid w:val="00610B6D"/>
    <w:rsid w:val="00610F9B"/>
    <w:rsid w:val="00612218"/>
    <w:rsid w:val="00616614"/>
    <w:rsid w:val="006218E7"/>
    <w:rsid w:val="00627785"/>
    <w:rsid w:val="0064514B"/>
    <w:rsid w:val="00663076"/>
    <w:rsid w:val="00667AEE"/>
    <w:rsid w:val="006A24FE"/>
    <w:rsid w:val="006A300C"/>
    <w:rsid w:val="006B4652"/>
    <w:rsid w:val="006C5D43"/>
    <w:rsid w:val="006C7E8F"/>
    <w:rsid w:val="006D4CBF"/>
    <w:rsid w:val="006E1C08"/>
    <w:rsid w:val="006E41C4"/>
    <w:rsid w:val="006F47CA"/>
    <w:rsid w:val="006F4BE8"/>
    <w:rsid w:val="006F506C"/>
    <w:rsid w:val="006F6EBB"/>
    <w:rsid w:val="007064DC"/>
    <w:rsid w:val="00710435"/>
    <w:rsid w:val="00721B95"/>
    <w:rsid w:val="007267B5"/>
    <w:rsid w:val="00732511"/>
    <w:rsid w:val="0074635B"/>
    <w:rsid w:val="00782BC9"/>
    <w:rsid w:val="0078460E"/>
    <w:rsid w:val="00792294"/>
    <w:rsid w:val="007B384B"/>
    <w:rsid w:val="007C5227"/>
    <w:rsid w:val="007C7131"/>
    <w:rsid w:val="007E6A7A"/>
    <w:rsid w:val="007E7BBA"/>
    <w:rsid w:val="007F3053"/>
    <w:rsid w:val="007F53DA"/>
    <w:rsid w:val="007F593A"/>
    <w:rsid w:val="007F76B8"/>
    <w:rsid w:val="007F77C5"/>
    <w:rsid w:val="00813414"/>
    <w:rsid w:val="00833488"/>
    <w:rsid w:val="008529DA"/>
    <w:rsid w:val="00853E79"/>
    <w:rsid w:val="00856F1F"/>
    <w:rsid w:val="00862B9E"/>
    <w:rsid w:val="0086497E"/>
    <w:rsid w:val="00866005"/>
    <w:rsid w:val="00882060"/>
    <w:rsid w:val="00883BE2"/>
    <w:rsid w:val="008846B0"/>
    <w:rsid w:val="008A4394"/>
    <w:rsid w:val="008A7C96"/>
    <w:rsid w:val="008C48D9"/>
    <w:rsid w:val="008C4C58"/>
    <w:rsid w:val="008C75DD"/>
    <w:rsid w:val="008D31E7"/>
    <w:rsid w:val="008D35A9"/>
    <w:rsid w:val="008D4FD4"/>
    <w:rsid w:val="008D5A5E"/>
    <w:rsid w:val="008F22B3"/>
    <w:rsid w:val="00904E41"/>
    <w:rsid w:val="00910AFD"/>
    <w:rsid w:val="00930B31"/>
    <w:rsid w:val="00935A82"/>
    <w:rsid w:val="00967B0D"/>
    <w:rsid w:val="0097380E"/>
    <w:rsid w:val="00980579"/>
    <w:rsid w:val="009811DB"/>
    <w:rsid w:val="00984DBD"/>
    <w:rsid w:val="0098501A"/>
    <w:rsid w:val="00986B34"/>
    <w:rsid w:val="00991702"/>
    <w:rsid w:val="009A2D2A"/>
    <w:rsid w:val="009A3C05"/>
    <w:rsid w:val="009B086A"/>
    <w:rsid w:val="009B6D31"/>
    <w:rsid w:val="009B7B26"/>
    <w:rsid w:val="009C6006"/>
    <w:rsid w:val="009C6FA0"/>
    <w:rsid w:val="009E5A9C"/>
    <w:rsid w:val="009F03C0"/>
    <w:rsid w:val="00A27728"/>
    <w:rsid w:val="00A34BBC"/>
    <w:rsid w:val="00A359AE"/>
    <w:rsid w:val="00A46645"/>
    <w:rsid w:val="00A47715"/>
    <w:rsid w:val="00A626C5"/>
    <w:rsid w:val="00A6549C"/>
    <w:rsid w:val="00A673A4"/>
    <w:rsid w:val="00A70590"/>
    <w:rsid w:val="00A769BD"/>
    <w:rsid w:val="00A776BA"/>
    <w:rsid w:val="00A868B4"/>
    <w:rsid w:val="00A905D4"/>
    <w:rsid w:val="00A94E67"/>
    <w:rsid w:val="00A96E54"/>
    <w:rsid w:val="00AA233D"/>
    <w:rsid w:val="00AA2DAF"/>
    <w:rsid w:val="00AB6DF7"/>
    <w:rsid w:val="00AD1B83"/>
    <w:rsid w:val="00AD6096"/>
    <w:rsid w:val="00AD66DB"/>
    <w:rsid w:val="00AD6894"/>
    <w:rsid w:val="00AE3C7A"/>
    <w:rsid w:val="00AF0F48"/>
    <w:rsid w:val="00AF15CE"/>
    <w:rsid w:val="00B11170"/>
    <w:rsid w:val="00B1641A"/>
    <w:rsid w:val="00B225DA"/>
    <w:rsid w:val="00B22C02"/>
    <w:rsid w:val="00B2588E"/>
    <w:rsid w:val="00B34AAE"/>
    <w:rsid w:val="00B37E39"/>
    <w:rsid w:val="00B47912"/>
    <w:rsid w:val="00B52E5E"/>
    <w:rsid w:val="00B541E5"/>
    <w:rsid w:val="00B60795"/>
    <w:rsid w:val="00B658E2"/>
    <w:rsid w:val="00B67C67"/>
    <w:rsid w:val="00B7197D"/>
    <w:rsid w:val="00BA02C0"/>
    <w:rsid w:val="00BA60B7"/>
    <w:rsid w:val="00BB3D92"/>
    <w:rsid w:val="00BB503F"/>
    <w:rsid w:val="00BC041C"/>
    <w:rsid w:val="00BC3174"/>
    <w:rsid w:val="00BD36E5"/>
    <w:rsid w:val="00BD6C5A"/>
    <w:rsid w:val="00BE44B1"/>
    <w:rsid w:val="00BF3D55"/>
    <w:rsid w:val="00BF7646"/>
    <w:rsid w:val="00C02BA2"/>
    <w:rsid w:val="00C142A7"/>
    <w:rsid w:val="00C15F90"/>
    <w:rsid w:val="00C168B9"/>
    <w:rsid w:val="00C22D00"/>
    <w:rsid w:val="00C25641"/>
    <w:rsid w:val="00C34F2A"/>
    <w:rsid w:val="00C40C97"/>
    <w:rsid w:val="00C40D16"/>
    <w:rsid w:val="00C42599"/>
    <w:rsid w:val="00C43AFE"/>
    <w:rsid w:val="00C568D6"/>
    <w:rsid w:val="00C676D3"/>
    <w:rsid w:val="00C72C83"/>
    <w:rsid w:val="00C73A2A"/>
    <w:rsid w:val="00C766F9"/>
    <w:rsid w:val="00C8093C"/>
    <w:rsid w:val="00C950AC"/>
    <w:rsid w:val="00CA2B57"/>
    <w:rsid w:val="00CB39C0"/>
    <w:rsid w:val="00CD024E"/>
    <w:rsid w:val="00CD03D6"/>
    <w:rsid w:val="00CD243D"/>
    <w:rsid w:val="00CD309C"/>
    <w:rsid w:val="00CD30C7"/>
    <w:rsid w:val="00CE2E48"/>
    <w:rsid w:val="00CE331A"/>
    <w:rsid w:val="00CF5131"/>
    <w:rsid w:val="00CF738B"/>
    <w:rsid w:val="00D0525C"/>
    <w:rsid w:val="00D0557F"/>
    <w:rsid w:val="00D12445"/>
    <w:rsid w:val="00D20C5D"/>
    <w:rsid w:val="00D22624"/>
    <w:rsid w:val="00D320D1"/>
    <w:rsid w:val="00D4612C"/>
    <w:rsid w:val="00D5003F"/>
    <w:rsid w:val="00D71136"/>
    <w:rsid w:val="00D74564"/>
    <w:rsid w:val="00D9582F"/>
    <w:rsid w:val="00D96219"/>
    <w:rsid w:val="00DA184A"/>
    <w:rsid w:val="00DB1772"/>
    <w:rsid w:val="00DC24FB"/>
    <w:rsid w:val="00DD0EF7"/>
    <w:rsid w:val="00DD5AD1"/>
    <w:rsid w:val="00DD77FB"/>
    <w:rsid w:val="00DE1E4A"/>
    <w:rsid w:val="00E02542"/>
    <w:rsid w:val="00E1590B"/>
    <w:rsid w:val="00E20756"/>
    <w:rsid w:val="00E36A38"/>
    <w:rsid w:val="00E4050E"/>
    <w:rsid w:val="00E65814"/>
    <w:rsid w:val="00E673E7"/>
    <w:rsid w:val="00E72887"/>
    <w:rsid w:val="00E92452"/>
    <w:rsid w:val="00EA4798"/>
    <w:rsid w:val="00EA7BEC"/>
    <w:rsid w:val="00EC2C7F"/>
    <w:rsid w:val="00ED2E38"/>
    <w:rsid w:val="00EE416B"/>
    <w:rsid w:val="00F05A18"/>
    <w:rsid w:val="00F10120"/>
    <w:rsid w:val="00F11292"/>
    <w:rsid w:val="00F15EDD"/>
    <w:rsid w:val="00F276D0"/>
    <w:rsid w:val="00F343BF"/>
    <w:rsid w:val="00F51AA9"/>
    <w:rsid w:val="00F827DE"/>
    <w:rsid w:val="00F83455"/>
    <w:rsid w:val="00F9677D"/>
    <w:rsid w:val="00FB5D4F"/>
    <w:rsid w:val="00FC3612"/>
    <w:rsid w:val="00FC4147"/>
    <w:rsid w:val="00FC75C3"/>
    <w:rsid w:val="00FD7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09815D1-02D1-49E9-8F29-C985BAF3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8F"/>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2"/>
    <w:pPr>
      <w:widowControl/>
      <w:adjustRightInd/>
      <w:spacing w:line="240" w:lineRule="auto"/>
      <w:ind w:leftChars="200" w:left="480"/>
    </w:pPr>
    <w:rPr>
      <w:rFonts w:eastAsia="Times New Roman"/>
      <w:szCs w:val="24"/>
    </w:rPr>
  </w:style>
  <w:style w:type="paragraph" w:styleId="a4">
    <w:name w:val="header"/>
    <w:basedOn w:val="a"/>
    <w:link w:val="a5"/>
    <w:uiPriority w:val="99"/>
    <w:unhideWhenUsed/>
    <w:rsid w:val="00792294"/>
    <w:pPr>
      <w:tabs>
        <w:tab w:val="center" w:pos="4153"/>
        <w:tab w:val="right" w:pos="8306"/>
      </w:tabs>
      <w:adjustRightInd/>
      <w:snapToGrid w:val="0"/>
      <w:spacing w:line="240" w:lineRule="auto"/>
    </w:pPr>
    <w:rPr>
      <w:rFonts w:asciiTheme="minorHAnsi" w:eastAsiaTheme="minorEastAsia" w:hAnsiTheme="minorHAnsi" w:cstheme="minorBidi"/>
      <w:kern w:val="2"/>
      <w:sz w:val="20"/>
    </w:rPr>
  </w:style>
  <w:style w:type="character" w:customStyle="1" w:styleId="a5">
    <w:name w:val="頁首 字元"/>
    <w:basedOn w:val="a0"/>
    <w:link w:val="a4"/>
    <w:uiPriority w:val="99"/>
    <w:rsid w:val="00792294"/>
    <w:rPr>
      <w:sz w:val="20"/>
      <w:szCs w:val="20"/>
    </w:rPr>
  </w:style>
  <w:style w:type="paragraph" w:styleId="a6">
    <w:name w:val="footer"/>
    <w:basedOn w:val="a"/>
    <w:link w:val="a7"/>
    <w:uiPriority w:val="99"/>
    <w:unhideWhenUsed/>
    <w:rsid w:val="00792294"/>
    <w:pPr>
      <w:tabs>
        <w:tab w:val="center" w:pos="4153"/>
        <w:tab w:val="right" w:pos="8306"/>
      </w:tabs>
      <w:adjustRightInd/>
      <w:snapToGrid w:val="0"/>
      <w:spacing w:line="240" w:lineRule="auto"/>
    </w:pPr>
    <w:rPr>
      <w:rFonts w:asciiTheme="minorHAnsi" w:eastAsiaTheme="minorEastAsia" w:hAnsiTheme="minorHAnsi" w:cstheme="minorBidi"/>
      <w:kern w:val="2"/>
      <w:sz w:val="20"/>
    </w:rPr>
  </w:style>
  <w:style w:type="character" w:customStyle="1" w:styleId="a7">
    <w:name w:val="頁尾 字元"/>
    <w:basedOn w:val="a0"/>
    <w:link w:val="a6"/>
    <w:uiPriority w:val="99"/>
    <w:rsid w:val="00792294"/>
    <w:rPr>
      <w:sz w:val="20"/>
      <w:szCs w:val="20"/>
    </w:rPr>
  </w:style>
  <w:style w:type="character" w:styleId="a8">
    <w:name w:val="Hyperlink"/>
    <w:basedOn w:val="a0"/>
    <w:uiPriority w:val="99"/>
    <w:unhideWhenUsed/>
    <w:rsid w:val="00F343BF"/>
    <w:rPr>
      <w:color w:val="0000FF" w:themeColor="hyperlink"/>
      <w:u w:val="single"/>
    </w:rPr>
  </w:style>
  <w:style w:type="paragraph" w:styleId="a9">
    <w:name w:val="Balloon Text"/>
    <w:basedOn w:val="a"/>
    <w:link w:val="aa"/>
    <w:uiPriority w:val="99"/>
    <w:semiHidden/>
    <w:unhideWhenUsed/>
    <w:rsid w:val="007064D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64DC"/>
    <w:rPr>
      <w:rFonts w:asciiTheme="majorHAnsi" w:eastAsiaTheme="majorEastAsia" w:hAnsiTheme="majorHAnsi" w:cstheme="majorBidi"/>
      <w:sz w:val="18"/>
      <w:szCs w:val="18"/>
    </w:rPr>
  </w:style>
  <w:style w:type="paragraph" w:styleId="Web">
    <w:name w:val="Normal (Web)"/>
    <w:basedOn w:val="a"/>
    <w:uiPriority w:val="99"/>
    <w:unhideWhenUsed/>
    <w:rsid w:val="00060EF1"/>
    <w:pPr>
      <w:widowControl/>
      <w:adjustRightInd/>
      <w:spacing w:before="100" w:beforeAutospacing="1" w:after="100" w:afterAutospacing="1" w:line="240" w:lineRule="auto"/>
    </w:pPr>
    <w:rPr>
      <w:rFonts w:eastAsia="Times New Roman"/>
      <w:szCs w:val="24"/>
    </w:rPr>
  </w:style>
  <w:style w:type="character" w:styleId="ab">
    <w:name w:val="Strong"/>
    <w:basedOn w:val="a0"/>
    <w:uiPriority w:val="22"/>
    <w:qFormat/>
    <w:rsid w:val="00060EF1"/>
    <w:rPr>
      <w:b/>
      <w:bCs/>
    </w:rPr>
  </w:style>
  <w:style w:type="character" w:styleId="ac">
    <w:name w:val="annotation reference"/>
    <w:basedOn w:val="a0"/>
    <w:uiPriority w:val="99"/>
    <w:semiHidden/>
    <w:unhideWhenUsed/>
    <w:rsid w:val="00C568D6"/>
    <w:rPr>
      <w:sz w:val="18"/>
      <w:szCs w:val="18"/>
    </w:rPr>
  </w:style>
  <w:style w:type="paragraph" w:styleId="ad">
    <w:name w:val="annotation text"/>
    <w:basedOn w:val="a"/>
    <w:link w:val="ae"/>
    <w:uiPriority w:val="99"/>
    <w:semiHidden/>
    <w:unhideWhenUsed/>
    <w:rsid w:val="00C568D6"/>
  </w:style>
  <w:style w:type="character" w:customStyle="1" w:styleId="ae">
    <w:name w:val="註解文字 字元"/>
    <w:basedOn w:val="a0"/>
    <w:link w:val="ad"/>
    <w:uiPriority w:val="99"/>
    <w:semiHidden/>
    <w:rsid w:val="00C568D6"/>
    <w:rPr>
      <w:rFonts w:ascii="Times New Roman" w:eastAsia="細明體" w:hAnsi="Times New Roman" w:cs="Times New Roman"/>
      <w:kern w:val="0"/>
      <w:szCs w:val="20"/>
    </w:rPr>
  </w:style>
  <w:style w:type="paragraph" w:styleId="af">
    <w:name w:val="annotation subject"/>
    <w:basedOn w:val="ad"/>
    <w:next w:val="ad"/>
    <w:link w:val="af0"/>
    <w:uiPriority w:val="99"/>
    <w:semiHidden/>
    <w:unhideWhenUsed/>
    <w:rsid w:val="00C568D6"/>
    <w:rPr>
      <w:b/>
      <w:bCs/>
    </w:rPr>
  </w:style>
  <w:style w:type="character" w:customStyle="1" w:styleId="af0">
    <w:name w:val="註解主旨 字元"/>
    <w:basedOn w:val="ae"/>
    <w:link w:val="af"/>
    <w:uiPriority w:val="99"/>
    <w:semiHidden/>
    <w:rsid w:val="00C568D6"/>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4464">
      <w:bodyDiv w:val="1"/>
      <w:marLeft w:val="0"/>
      <w:marRight w:val="0"/>
      <w:marTop w:val="0"/>
      <w:marBottom w:val="0"/>
      <w:divBdr>
        <w:top w:val="none" w:sz="0" w:space="0" w:color="auto"/>
        <w:left w:val="none" w:sz="0" w:space="0" w:color="auto"/>
        <w:bottom w:val="none" w:sz="0" w:space="0" w:color="auto"/>
        <w:right w:val="none" w:sz="0" w:space="0" w:color="auto"/>
      </w:divBdr>
    </w:div>
    <w:div w:id="15225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320</Words>
  <Characters>327</Characters>
  <Application>Microsoft Office Word</Application>
  <DocSecurity>0</DocSecurity>
  <Lines>13</Lines>
  <Paragraphs>8</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c:creator>
  <cp:lastModifiedBy>Un Ut Mui</cp:lastModifiedBy>
  <cp:revision>49</cp:revision>
  <cp:lastPrinted>2023-05-17T02:29:00Z</cp:lastPrinted>
  <dcterms:created xsi:type="dcterms:W3CDTF">2023-05-16T01:17:00Z</dcterms:created>
  <dcterms:modified xsi:type="dcterms:W3CDTF">2023-05-17T07:48:00Z</dcterms:modified>
</cp:coreProperties>
</file>