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4584" w14:textId="777415D6" w:rsidR="005945E2" w:rsidRPr="005945E2" w:rsidRDefault="005945E2" w:rsidP="00720306">
      <w:pPr>
        <w:spacing w:beforeLines="20" w:before="48" w:afterLines="20" w:after="48" w:line="400" w:lineRule="atLeast"/>
        <w:rPr>
          <w:b/>
          <w:bCs/>
          <w:sz w:val="28"/>
          <w:szCs w:val="28"/>
        </w:rPr>
      </w:pPr>
      <w:r w:rsidRPr="005945E2">
        <w:rPr>
          <w:rFonts w:hint="eastAsia"/>
          <w:b/>
          <w:bCs/>
          <w:sz w:val="28"/>
          <w:szCs w:val="28"/>
        </w:rPr>
        <w:t>消費者委員會訊：</w:t>
      </w:r>
    </w:p>
    <w:p w14:paraId="5403EDAA" w14:textId="77777777" w:rsidR="00655848" w:rsidRDefault="00655848" w:rsidP="00720306">
      <w:pPr>
        <w:spacing w:beforeLines="20" w:before="48" w:afterLines="20" w:after="48" w:line="400" w:lineRule="atLeast"/>
        <w:jc w:val="center"/>
        <w:rPr>
          <w:b/>
          <w:bCs/>
          <w:sz w:val="32"/>
          <w:szCs w:val="32"/>
        </w:rPr>
      </w:pPr>
    </w:p>
    <w:p w14:paraId="6BA41FF9" w14:textId="66CEB29F" w:rsidR="004F166B" w:rsidRDefault="00356835" w:rsidP="00356835">
      <w:pPr>
        <w:spacing w:beforeLines="20" w:before="48" w:afterLines="20" w:after="48" w:line="400" w:lineRule="atLeast"/>
        <w:jc w:val="center"/>
        <w:rPr>
          <w:b/>
          <w:bCs/>
          <w:sz w:val="32"/>
          <w:szCs w:val="32"/>
        </w:rPr>
      </w:pPr>
      <w:r>
        <w:rPr>
          <w:rFonts w:ascii="新細明體" w:eastAsia="新細明體" w:hAnsi="新細明體" w:hint="eastAsia"/>
          <w:b/>
          <w:bCs/>
          <w:sz w:val="32"/>
          <w:szCs w:val="32"/>
        </w:rPr>
        <w:t>【</w:t>
      </w:r>
      <w:r w:rsidRPr="00356835">
        <w:rPr>
          <w:rFonts w:hint="eastAsia"/>
          <w:b/>
          <w:bCs/>
          <w:sz w:val="32"/>
          <w:szCs w:val="32"/>
        </w:rPr>
        <w:t>商戶提質建立信心</w:t>
      </w:r>
      <w:r>
        <w:rPr>
          <w:rFonts w:asciiTheme="minorEastAsia" w:hAnsiTheme="minorEastAsia" w:hint="eastAsia"/>
          <w:b/>
          <w:bCs/>
          <w:sz w:val="32"/>
          <w:szCs w:val="32"/>
        </w:rPr>
        <w:t>】</w:t>
      </w:r>
      <w:r w:rsidR="00E97739">
        <w:rPr>
          <w:rFonts w:asciiTheme="minorEastAsia" w:hAnsiTheme="minorEastAsia" w:hint="eastAsia"/>
          <w:b/>
          <w:bCs/>
          <w:sz w:val="32"/>
          <w:szCs w:val="32"/>
        </w:rPr>
        <w:t>“</w:t>
      </w:r>
      <w:r w:rsidRPr="00356835">
        <w:rPr>
          <w:rFonts w:hint="eastAsia"/>
          <w:b/>
          <w:bCs/>
          <w:sz w:val="32"/>
          <w:szCs w:val="32"/>
        </w:rPr>
        <w:t>誠信店”營造優質消費環境</w:t>
      </w:r>
    </w:p>
    <w:p w14:paraId="508C9B73" w14:textId="77777777" w:rsidR="00356835" w:rsidRDefault="00356835" w:rsidP="00356835">
      <w:pPr>
        <w:spacing w:beforeLines="20" w:before="48" w:afterLines="20" w:after="48" w:line="400" w:lineRule="atLeast"/>
        <w:jc w:val="center"/>
      </w:pPr>
    </w:p>
    <w:p w14:paraId="4C3BE4E5" w14:textId="3BB8A0AA" w:rsidR="00B54853" w:rsidRDefault="004134E5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536A3C">
        <w:rPr>
          <w:rFonts w:asciiTheme="minorEastAsia" w:hAnsiTheme="minorEastAsia" w:hint="eastAsia"/>
          <w:sz w:val="28"/>
          <w:szCs w:val="28"/>
        </w:rPr>
        <w:t>消費者委員會</w:t>
      </w:r>
      <w:r w:rsidR="00647470" w:rsidRPr="00536A3C">
        <w:rPr>
          <w:rFonts w:asciiTheme="minorEastAsia" w:hAnsiTheme="minorEastAsia" w:hint="eastAsia"/>
          <w:sz w:val="28"/>
          <w:szCs w:val="28"/>
        </w:rPr>
        <w:t>多舉措鼓勵</w:t>
      </w:r>
      <w:r w:rsidR="006A52F7" w:rsidRPr="00536A3C">
        <w:rPr>
          <w:rFonts w:asciiTheme="minorEastAsia" w:hAnsiTheme="minorEastAsia" w:hint="eastAsia"/>
          <w:sz w:val="28"/>
          <w:szCs w:val="28"/>
        </w:rPr>
        <w:t>各行</w:t>
      </w:r>
      <w:r w:rsidR="00AF6E74" w:rsidRPr="00536A3C">
        <w:rPr>
          <w:rFonts w:asciiTheme="minorEastAsia" w:hAnsiTheme="minorEastAsia" w:hint="eastAsia"/>
          <w:sz w:val="28"/>
          <w:szCs w:val="28"/>
        </w:rPr>
        <w:t>各</w:t>
      </w:r>
      <w:r w:rsidR="006A52F7" w:rsidRPr="00536A3C">
        <w:rPr>
          <w:rFonts w:asciiTheme="minorEastAsia" w:hAnsiTheme="minorEastAsia" w:hint="eastAsia"/>
          <w:sz w:val="28"/>
          <w:szCs w:val="28"/>
        </w:rPr>
        <w:t>業加入“誠信店認可計劃”，</w:t>
      </w:r>
      <w:r w:rsidR="00647470" w:rsidRPr="00536A3C">
        <w:rPr>
          <w:rFonts w:asciiTheme="minorEastAsia" w:hAnsiTheme="minorEastAsia" w:hint="eastAsia"/>
          <w:sz w:val="28"/>
          <w:szCs w:val="28"/>
        </w:rPr>
        <w:t>助力</w:t>
      </w:r>
      <w:r w:rsidR="002231C1" w:rsidRPr="00536A3C">
        <w:rPr>
          <w:rFonts w:asciiTheme="minorEastAsia" w:hAnsiTheme="minorEastAsia" w:hint="eastAsia"/>
          <w:sz w:val="28"/>
          <w:szCs w:val="28"/>
        </w:rPr>
        <w:t>構</w:t>
      </w:r>
      <w:r w:rsidR="00EC2E4A" w:rsidRPr="00536A3C">
        <w:rPr>
          <w:rFonts w:asciiTheme="minorEastAsia" w:hAnsiTheme="minorEastAsia" w:hint="eastAsia"/>
          <w:sz w:val="28"/>
          <w:szCs w:val="28"/>
        </w:rPr>
        <w:t>建澳門</w:t>
      </w:r>
      <w:r w:rsidR="00647470" w:rsidRPr="00536A3C">
        <w:rPr>
          <w:rFonts w:asciiTheme="minorEastAsia" w:hAnsiTheme="minorEastAsia" w:hint="eastAsia"/>
          <w:sz w:val="28"/>
          <w:szCs w:val="28"/>
        </w:rPr>
        <w:t>“誠信”與“優質”的消費環境</w:t>
      </w:r>
      <w:r w:rsidR="00F37B04">
        <w:rPr>
          <w:rFonts w:asciiTheme="minorEastAsia" w:hAnsiTheme="minorEastAsia" w:hint="eastAsia"/>
          <w:sz w:val="28"/>
          <w:szCs w:val="28"/>
        </w:rPr>
        <w:t>，</w:t>
      </w:r>
      <w:r w:rsidR="004C6533" w:rsidRPr="00536A3C">
        <w:rPr>
          <w:rFonts w:asciiTheme="minorEastAsia" w:hAnsiTheme="minorEastAsia" w:hint="eastAsia"/>
          <w:sz w:val="28"/>
          <w:szCs w:val="28"/>
        </w:rPr>
        <w:t>目前</w:t>
      </w:r>
      <w:r w:rsidR="002A6C8C">
        <w:rPr>
          <w:rFonts w:asciiTheme="minorEastAsia" w:hAnsiTheme="minorEastAsia" w:hint="eastAsia"/>
          <w:sz w:val="28"/>
          <w:szCs w:val="28"/>
        </w:rPr>
        <w:t>已</w:t>
      </w:r>
      <w:r w:rsidR="00E50B56" w:rsidRPr="00536A3C">
        <w:rPr>
          <w:rFonts w:asciiTheme="minorEastAsia" w:hAnsiTheme="minorEastAsia" w:hint="eastAsia"/>
          <w:sz w:val="28"/>
          <w:szCs w:val="28"/>
        </w:rPr>
        <w:t>有</w:t>
      </w:r>
      <w:r w:rsidR="009D4162" w:rsidRPr="00536A3C">
        <w:rPr>
          <w:rFonts w:asciiTheme="minorEastAsia" w:hAnsiTheme="minorEastAsia" w:hint="eastAsia"/>
          <w:sz w:val="28"/>
          <w:szCs w:val="28"/>
        </w:rPr>
        <w:t>1</w:t>
      </w:r>
      <w:r w:rsidR="009D4162" w:rsidRPr="00536A3C">
        <w:rPr>
          <w:rFonts w:asciiTheme="minorEastAsia" w:hAnsiTheme="minorEastAsia"/>
          <w:sz w:val="28"/>
          <w:szCs w:val="28"/>
        </w:rPr>
        <w:t>,600</w:t>
      </w:r>
      <w:r w:rsidR="00E50B56" w:rsidRPr="00536A3C">
        <w:rPr>
          <w:rFonts w:asciiTheme="minorEastAsia" w:hAnsiTheme="minorEastAsia" w:hint="eastAsia"/>
          <w:sz w:val="28"/>
          <w:szCs w:val="28"/>
        </w:rPr>
        <w:t>多</w:t>
      </w:r>
      <w:r w:rsidR="004C6533" w:rsidRPr="00536A3C">
        <w:rPr>
          <w:rFonts w:asciiTheme="minorEastAsia" w:hAnsiTheme="minorEastAsia" w:hint="eastAsia"/>
          <w:sz w:val="28"/>
          <w:szCs w:val="28"/>
        </w:rPr>
        <w:t>間</w:t>
      </w:r>
      <w:r w:rsidR="00DD73CC" w:rsidRPr="00536A3C">
        <w:rPr>
          <w:rFonts w:asciiTheme="minorEastAsia" w:hAnsiTheme="minorEastAsia" w:hint="eastAsia"/>
          <w:sz w:val="28"/>
          <w:szCs w:val="28"/>
        </w:rPr>
        <w:t>零售</w:t>
      </w:r>
      <w:r w:rsidR="004F166B" w:rsidRPr="00536A3C">
        <w:rPr>
          <w:rFonts w:asciiTheme="minorEastAsia" w:hAnsiTheme="minorEastAsia" w:hint="eastAsia"/>
          <w:sz w:val="28"/>
          <w:szCs w:val="28"/>
        </w:rPr>
        <w:t>及</w:t>
      </w:r>
      <w:r w:rsidR="00DD73CC" w:rsidRPr="00536A3C">
        <w:rPr>
          <w:rFonts w:asciiTheme="minorEastAsia" w:hAnsiTheme="minorEastAsia" w:hint="eastAsia"/>
          <w:sz w:val="28"/>
          <w:szCs w:val="28"/>
        </w:rPr>
        <w:t>服務</w:t>
      </w:r>
      <w:r w:rsidR="004F166B" w:rsidRPr="00536A3C">
        <w:rPr>
          <w:rFonts w:asciiTheme="minorEastAsia" w:hAnsiTheme="minorEastAsia" w:hint="eastAsia"/>
          <w:sz w:val="28"/>
          <w:szCs w:val="28"/>
        </w:rPr>
        <w:t>業</w:t>
      </w:r>
      <w:r w:rsidR="009D4162" w:rsidRPr="00536A3C">
        <w:rPr>
          <w:rFonts w:asciiTheme="minorEastAsia" w:hAnsiTheme="minorEastAsia" w:hint="eastAsia"/>
          <w:sz w:val="28"/>
          <w:szCs w:val="28"/>
        </w:rPr>
        <w:t>商號</w:t>
      </w:r>
      <w:r w:rsidR="00C66679">
        <w:rPr>
          <w:rFonts w:asciiTheme="minorEastAsia" w:hAnsiTheme="minorEastAsia" w:hint="eastAsia"/>
          <w:sz w:val="28"/>
          <w:szCs w:val="28"/>
        </w:rPr>
        <w:t>加入“誠信店”行列</w:t>
      </w:r>
      <w:r w:rsidR="004F166B" w:rsidRPr="00536A3C">
        <w:rPr>
          <w:rFonts w:asciiTheme="minorEastAsia" w:hAnsiTheme="minorEastAsia" w:hint="eastAsia"/>
          <w:sz w:val="28"/>
          <w:szCs w:val="28"/>
        </w:rPr>
        <w:t>，</w:t>
      </w:r>
      <w:r w:rsidR="006A52F7" w:rsidRPr="00536A3C">
        <w:rPr>
          <w:rFonts w:asciiTheme="minorEastAsia" w:hAnsiTheme="minorEastAsia" w:hint="eastAsia"/>
          <w:sz w:val="28"/>
          <w:szCs w:val="28"/>
        </w:rPr>
        <w:t>為消費者提供信心與優質的服務</w:t>
      </w:r>
      <w:r w:rsidR="00B54853" w:rsidRPr="00536A3C">
        <w:rPr>
          <w:rFonts w:asciiTheme="minorEastAsia" w:hAnsiTheme="minorEastAsia" w:hint="eastAsia"/>
          <w:sz w:val="28"/>
          <w:szCs w:val="28"/>
        </w:rPr>
        <w:t>。</w:t>
      </w:r>
    </w:p>
    <w:p w14:paraId="7380B90C" w14:textId="67A25179" w:rsidR="00E650B9" w:rsidRPr="00E70502" w:rsidRDefault="006A7CCF" w:rsidP="00720306">
      <w:pPr>
        <w:spacing w:beforeLines="20" w:before="48" w:afterLines="20" w:after="48" w:line="400" w:lineRule="atLeast"/>
        <w:ind w:firstLineChars="200" w:firstLine="561"/>
        <w:jc w:val="both"/>
        <w:rPr>
          <w:rFonts w:asciiTheme="minorEastAsia" w:hAnsiTheme="minorEastAsia"/>
          <w:b/>
          <w:bCs/>
          <w:sz w:val="28"/>
          <w:szCs w:val="28"/>
        </w:rPr>
      </w:pPr>
      <w:r w:rsidRPr="006A7CCF">
        <w:rPr>
          <w:rFonts w:asciiTheme="minorEastAsia" w:hAnsiTheme="minorEastAsia" w:hint="eastAsia"/>
          <w:b/>
          <w:bCs/>
          <w:sz w:val="28"/>
          <w:szCs w:val="28"/>
        </w:rPr>
        <w:t>“誠信店”增至逾1,600間</w:t>
      </w:r>
    </w:p>
    <w:p w14:paraId="0ED889C5" w14:textId="6A76DB69" w:rsidR="00E70502" w:rsidRPr="006A7CCF" w:rsidRDefault="00E650B9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誠信與</w:t>
      </w:r>
      <w:r w:rsidR="002441E3" w:rsidRPr="002231C1">
        <w:rPr>
          <w:rFonts w:asciiTheme="minorEastAsia" w:hAnsiTheme="minorEastAsia" w:hint="eastAsia"/>
          <w:sz w:val="28"/>
          <w:szCs w:val="28"/>
        </w:rPr>
        <w:t>良好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2441E3" w:rsidRPr="002231C1">
        <w:rPr>
          <w:rFonts w:asciiTheme="minorEastAsia" w:hAnsiTheme="minorEastAsia" w:hint="eastAsia"/>
          <w:sz w:val="28"/>
          <w:szCs w:val="28"/>
        </w:rPr>
        <w:t>營商之道</w:t>
      </w:r>
      <w:r w:rsidR="00E17B30">
        <w:rPr>
          <w:rFonts w:asciiTheme="minorEastAsia" w:hAnsiTheme="minorEastAsia" w:hint="eastAsia"/>
          <w:sz w:val="28"/>
          <w:szCs w:val="28"/>
        </w:rPr>
        <w:t>是</w:t>
      </w:r>
      <w:r w:rsidR="002441E3" w:rsidRPr="002231C1">
        <w:rPr>
          <w:rFonts w:hint="eastAsia"/>
          <w:sz w:val="28"/>
          <w:szCs w:val="28"/>
        </w:rPr>
        <w:t>構建</w:t>
      </w:r>
      <w:r w:rsidR="002441E3" w:rsidRPr="002231C1">
        <w:rPr>
          <w:rFonts w:asciiTheme="minorEastAsia" w:hAnsiTheme="minorEastAsia" w:hint="eastAsia"/>
          <w:sz w:val="28"/>
          <w:szCs w:val="28"/>
        </w:rPr>
        <w:t>“</w:t>
      </w:r>
      <w:r w:rsidR="002441E3" w:rsidRPr="002231C1">
        <w:rPr>
          <w:rFonts w:hint="eastAsia"/>
          <w:sz w:val="28"/>
          <w:szCs w:val="28"/>
        </w:rPr>
        <w:t>信心</w:t>
      </w:r>
      <w:r w:rsidR="002441E3" w:rsidRPr="002231C1">
        <w:rPr>
          <w:rFonts w:asciiTheme="minorEastAsia" w:hAnsiTheme="minorEastAsia" w:hint="eastAsia"/>
          <w:sz w:val="28"/>
          <w:szCs w:val="28"/>
        </w:rPr>
        <w:t>”</w:t>
      </w:r>
      <w:r w:rsidR="002441E3" w:rsidRPr="002231C1">
        <w:rPr>
          <w:rFonts w:hint="eastAsia"/>
          <w:sz w:val="28"/>
          <w:szCs w:val="28"/>
        </w:rPr>
        <w:t>與</w:t>
      </w:r>
      <w:r w:rsidR="002441E3" w:rsidRPr="002231C1">
        <w:rPr>
          <w:rFonts w:asciiTheme="minorEastAsia" w:hAnsiTheme="minorEastAsia" w:hint="eastAsia"/>
          <w:sz w:val="28"/>
          <w:szCs w:val="28"/>
        </w:rPr>
        <w:t>“</w:t>
      </w:r>
      <w:r w:rsidR="002441E3" w:rsidRPr="002231C1">
        <w:rPr>
          <w:rFonts w:hint="eastAsia"/>
          <w:sz w:val="28"/>
          <w:szCs w:val="28"/>
        </w:rPr>
        <w:t>優質</w:t>
      </w:r>
      <w:r w:rsidR="002441E3" w:rsidRPr="002231C1">
        <w:rPr>
          <w:rFonts w:asciiTheme="minorEastAsia" w:hAnsiTheme="minorEastAsia" w:hint="eastAsia"/>
          <w:sz w:val="28"/>
          <w:szCs w:val="28"/>
        </w:rPr>
        <w:t>”消費環境</w:t>
      </w:r>
      <w:r w:rsidR="00436853">
        <w:rPr>
          <w:rFonts w:asciiTheme="minorEastAsia" w:hAnsiTheme="minorEastAsia" w:hint="eastAsia"/>
          <w:sz w:val="28"/>
          <w:szCs w:val="28"/>
        </w:rPr>
        <w:t>的支撐</w:t>
      </w:r>
      <w:r w:rsidR="002441E3" w:rsidRPr="002231C1">
        <w:rPr>
          <w:rFonts w:asciiTheme="minorEastAsia" w:hAnsiTheme="minorEastAsia" w:hint="eastAsia"/>
          <w:sz w:val="28"/>
          <w:szCs w:val="28"/>
        </w:rPr>
        <w:t>，</w:t>
      </w:r>
      <w:r w:rsidR="00536A3C">
        <w:rPr>
          <w:rFonts w:asciiTheme="minorEastAsia" w:hAnsiTheme="minorEastAsia" w:hint="eastAsia"/>
          <w:sz w:val="28"/>
          <w:szCs w:val="28"/>
        </w:rPr>
        <w:t>消委會</w:t>
      </w:r>
      <w:r w:rsidR="006A7CCF">
        <w:rPr>
          <w:rFonts w:asciiTheme="minorEastAsia" w:hAnsiTheme="minorEastAsia" w:hint="eastAsia"/>
          <w:sz w:val="28"/>
          <w:szCs w:val="28"/>
        </w:rPr>
        <w:t>的</w:t>
      </w:r>
      <w:r w:rsidR="006A7CCF" w:rsidRPr="006A7CCF">
        <w:rPr>
          <w:rFonts w:asciiTheme="minorEastAsia" w:hAnsiTheme="minorEastAsia" w:hint="eastAsia"/>
          <w:sz w:val="28"/>
          <w:szCs w:val="28"/>
        </w:rPr>
        <w:t>“誠信店認可計劃”</w:t>
      </w:r>
      <w:r w:rsidR="002A6C8C" w:rsidRPr="002A6C8C">
        <w:rPr>
          <w:rFonts w:asciiTheme="minorEastAsia" w:hAnsiTheme="minorEastAsia" w:hint="eastAsia"/>
          <w:sz w:val="28"/>
          <w:szCs w:val="28"/>
        </w:rPr>
        <w:t>（下稱“計劃”）</w:t>
      </w:r>
      <w:r w:rsidR="00436853">
        <w:rPr>
          <w:rFonts w:asciiTheme="minorEastAsia" w:hAnsiTheme="minorEastAsia" w:hint="eastAsia"/>
          <w:sz w:val="28"/>
          <w:szCs w:val="28"/>
        </w:rPr>
        <w:t>透過</w:t>
      </w:r>
      <w:r w:rsidR="002A6C8C">
        <w:rPr>
          <w:rFonts w:asciiTheme="minorEastAsia" w:hAnsiTheme="minorEastAsia" w:hint="eastAsia"/>
          <w:sz w:val="28"/>
          <w:szCs w:val="28"/>
        </w:rPr>
        <w:t>資格</w:t>
      </w:r>
      <w:r w:rsidR="00436853">
        <w:rPr>
          <w:rFonts w:asciiTheme="minorEastAsia" w:hAnsiTheme="minorEastAsia" w:hint="eastAsia"/>
          <w:sz w:val="28"/>
          <w:szCs w:val="28"/>
        </w:rPr>
        <w:t>審批</w:t>
      </w:r>
      <w:r w:rsidR="002A6C8C">
        <w:rPr>
          <w:rFonts w:asciiTheme="minorEastAsia" w:hAnsiTheme="minorEastAsia" w:hint="eastAsia"/>
          <w:sz w:val="28"/>
          <w:szCs w:val="28"/>
        </w:rPr>
        <w:t>與嚴格</w:t>
      </w:r>
      <w:r w:rsidR="00436853">
        <w:rPr>
          <w:rFonts w:asciiTheme="minorEastAsia" w:hAnsiTheme="minorEastAsia" w:hint="eastAsia"/>
          <w:sz w:val="28"/>
          <w:szCs w:val="28"/>
        </w:rPr>
        <w:t>監督，</w:t>
      </w:r>
      <w:r w:rsidR="00FD2F20">
        <w:rPr>
          <w:rFonts w:asciiTheme="minorEastAsia" w:hAnsiTheme="minorEastAsia" w:hint="eastAsia"/>
          <w:sz w:val="28"/>
          <w:szCs w:val="28"/>
        </w:rPr>
        <w:t>確保</w:t>
      </w:r>
      <w:r w:rsidR="00FD2F20" w:rsidRPr="00FD2F20">
        <w:rPr>
          <w:rFonts w:asciiTheme="minorEastAsia" w:hAnsiTheme="minorEastAsia" w:hint="eastAsia"/>
          <w:sz w:val="28"/>
          <w:szCs w:val="28"/>
        </w:rPr>
        <w:t>“誠信店”</w:t>
      </w:r>
      <w:r w:rsidR="00FD2F20">
        <w:rPr>
          <w:rFonts w:asciiTheme="minorEastAsia" w:hAnsiTheme="minorEastAsia" w:hint="eastAsia"/>
          <w:sz w:val="28"/>
          <w:szCs w:val="28"/>
        </w:rPr>
        <w:t>遵守</w:t>
      </w:r>
      <w:r w:rsidR="00FD2F20" w:rsidRPr="00FD2F20">
        <w:rPr>
          <w:rFonts w:asciiTheme="minorEastAsia" w:hAnsiTheme="minorEastAsia" w:hint="eastAsia"/>
          <w:sz w:val="28"/>
          <w:szCs w:val="28"/>
        </w:rPr>
        <w:t>“計劃”</w:t>
      </w:r>
      <w:r w:rsidR="00FD2F20">
        <w:rPr>
          <w:rFonts w:asciiTheme="minorEastAsia" w:hAnsiTheme="minorEastAsia" w:hint="eastAsia"/>
          <w:sz w:val="28"/>
          <w:szCs w:val="28"/>
        </w:rPr>
        <w:t>規定</w:t>
      </w:r>
      <w:r w:rsidR="0011272A">
        <w:rPr>
          <w:rFonts w:asciiTheme="minorEastAsia" w:hAnsiTheme="minorEastAsia" w:hint="eastAsia"/>
          <w:sz w:val="28"/>
          <w:szCs w:val="28"/>
        </w:rPr>
        <w:t>，</w:t>
      </w:r>
      <w:r w:rsidR="00FD2F20">
        <w:rPr>
          <w:rFonts w:asciiTheme="minorEastAsia" w:hAnsiTheme="minorEastAsia" w:hint="eastAsia"/>
          <w:sz w:val="28"/>
          <w:szCs w:val="28"/>
        </w:rPr>
        <w:t>協力</w:t>
      </w:r>
      <w:r w:rsidR="00BD3AED">
        <w:rPr>
          <w:rFonts w:asciiTheme="minorEastAsia" w:hAnsiTheme="minorEastAsia" w:hint="eastAsia"/>
          <w:sz w:val="28"/>
          <w:szCs w:val="28"/>
        </w:rPr>
        <w:t>打造</w:t>
      </w:r>
      <w:r w:rsidR="0011272A" w:rsidRPr="0011272A">
        <w:rPr>
          <w:rFonts w:asciiTheme="minorEastAsia" w:hAnsiTheme="minorEastAsia" w:hint="eastAsia"/>
          <w:sz w:val="28"/>
          <w:szCs w:val="28"/>
        </w:rPr>
        <w:t>誠信優質的澳門品牌</w:t>
      </w:r>
      <w:r w:rsidR="00BD3AED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2328AB23" w14:textId="1AB6566E" w:rsidR="00E70502" w:rsidRDefault="00584FA0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2231C1">
        <w:rPr>
          <w:rFonts w:asciiTheme="minorEastAsia" w:hAnsiTheme="minorEastAsia" w:hint="eastAsia"/>
          <w:sz w:val="28"/>
          <w:szCs w:val="28"/>
        </w:rPr>
        <w:t>2</w:t>
      </w:r>
      <w:r w:rsidRPr="002231C1">
        <w:rPr>
          <w:rFonts w:asciiTheme="minorEastAsia" w:hAnsiTheme="minorEastAsia"/>
          <w:sz w:val="28"/>
          <w:szCs w:val="28"/>
        </w:rPr>
        <w:t>023</w:t>
      </w:r>
      <w:r w:rsidRPr="002231C1">
        <w:rPr>
          <w:rFonts w:hint="eastAsia"/>
          <w:sz w:val="28"/>
          <w:szCs w:val="28"/>
        </w:rPr>
        <w:t>年本澳經濟活動逐步復常，</w:t>
      </w:r>
      <w:r w:rsidR="00FC2076" w:rsidRPr="002231C1">
        <w:rPr>
          <w:rFonts w:hint="eastAsia"/>
          <w:sz w:val="28"/>
          <w:szCs w:val="28"/>
        </w:rPr>
        <w:t>消委會加強</w:t>
      </w:r>
      <w:r w:rsidR="00C66679">
        <w:rPr>
          <w:rFonts w:hint="eastAsia"/>
          <w:sz w:val="28"/>
          <w:szCs w:val="28"/>
        </w:rPr>
        <w:t>推廣</w:t>
      </w:r>
      <w:r w:rsidR="00FC2076" w:rsidRPr="002231C1">
        <w:rPr>
          <w:rFonts w:hint="eastAsia"/>
          <w:sz w:val="28"/>
          <w:szCs w:val="28"/>
        </w:rPr>
        <w:t>工作，</w:t>
      </w:r>
      <w:r w:rsidR="00E70502">
        <w:rPr>
          <w:rFonts w:hint="eastAsia"/>
          <w:sz w:val="28"/>
          <w:szCs w:val="28"/>
        </w:rPr>
        <w:t>包括</w:t>
      </w:r>
      <w:r w:rsidR="00E70502" w:rsidRPr="00E70502">
        <w:rPr>
          <w:rFonts w:hint="eastAsia"/>
          <w:sz w:val="28"/>
          <w:szCs w:val="28"/>
        </w:rPr>
        <w:t>在本地及境外</w:t>
      </w:r>
      <w:r w:rsidR="00FD2F20">
        <w:rPr>
          <w:rFonts w:hint="eastAsia"/>
          <w:sz w:val="28"/>
          <w:szCs w:val="28"/>
        </w:rPr>
        <w:t>廣泛</w:t>
      </w:r>
      <w:r w:rsidR="00E70502" w:rsidRPr="00E70502">
        <w:rPr>
          <w:rFonts w:hint="eastAsia"/>
          <w:sz w:val="28"/>
          <w:szCs w:val="28"/>
        </w:rPr>
        <w:t>宣傳，提高“誠信店”的曝光率及知名度，</w:t>
      </w:r>
      <w:r w:rsidR="00E70502">
        <w:rPr>
          <w:rFonts w:hint="eastAsia"/>
          <w:sz w:val="28"/>
          <w:szCs w:val="28"/>
        </w:rPr>
        <w:t>通過</w:t>
      </w:r>
      <w:r w:rsidR="00E70502" w:rsidRPr="00E70502">
        <w:rPr>
          <w:rFonts w:hint="eastAsia"/>
          <w:sz w:val="28"/>
          <w:szCs w:val="28"/>
        </w:rPr>
        <w:t>送服務上門、部門協作，以及與商會合作舉行說明會，</w:t>
      </w:r>
      <w:r w:rsidR="00BD3AED">
        <w:rPr>
          <w:rFonts w:hint="eastAsia"/>
          <w:sz w:val="28"/>
          <w:szCs w:val="28"/>
        </w:rPr>
        <w:t>推動</w:t>
      </w:r>
      <w:r w:rsidR="00E70502" w:rsidRPr="00E70502">
        <w:rPr>
          <w:rFonts w:hint="eastAsia"/>
          <w:sz w:val="28"/>
          <w:szCs w:val="28"/>
        </w:rPr>
        <w:t>各行各業商號加入</w:t>
      </w:r>
      <w:r w:rsidR="00FD2F20" w:rsidRPr="00FD2F20">
        <w:rPr>
          <w:rFonts w:hint="eastAsia"/>
          <w:sz w:val="28"/>
          <w:szCs w:val="28"/>
        </w:rPr>
        <w:t>“計劃”</w:t>
      </w:r>
      <w:r w:rsidR="00E70502" w:rsidRPr="00E70502">
        <w:rPr>
          <w:rFonts w:hint="eastAsia"/>
          <w:sz w:val="28"/>
          <w:szCs w:val="28"/>
        </w:rPr>
        <w:t>成為“誠信店”</w:t>
      </w:r>
      <w:r w:rsidR="00E70502">
        <w:rPr>
          <w:rFonts w:hint="eastAsia"/>
          <w:sz w:val="28"/>
          <w:szCs w:val="28"/>
        </w:rPr>
        <w:t>，</w:t>
      </w:r>
      <w:r w:rsidR="0058608D">
        <w:rPr>
          <w:rFonts w:hint="eastAsia"/>
          <w:sz w:val="28"/>
          <w:szCs w:val="28"/>
        </w:rPr>
        <w:t>同時</w:t>
      </w:r>
      <w:r w:rsidR="00DB6E7F">
        <w:rPr>
          <w:rFonts w:hint="eastAsia"/>
          <w:sz w:val="28"/>
          <w:szCs w:val="28"/>
        </w:rPr>
        <w:t>舉辦</w:t>
      </w:r>
      <w:r w:rsidR="00F2290C">
        <w:rPr>
          <w:rFonts w:hint="eastAsia"/>
          <w:sz w:val="28"/>
          <w:szCs w:val="28"/>
        </w:rPr>
        <w:t>宣傳</w:t>
      </w:r>
      <w:r w:rsidR="00DB6E7F">
        <w:rPr>
          <w:rFonts w:hint="eastAsia"/>
          <w:sz w:val="28"/>
          <w:szCs w:val="28"/>
        </w:rPr>
        <w:t>活動，</w:t>
      </w:r>
      <w:r w:rsidR="00C66679">
        <w:rPr>
          <w:rFonts w:hint="eastAsia"/>
          <w:sz w:val="28"/>
          <w:szCs w:val="28"/>
        </w:rPr>
        <w:t>並</w:t>
      </w:r>
      <w:r w:rsidR="00FC2076" w:rsidRPr="002231C1">
        <w:rPr>
          <w:rFonts w:hint="eastAsia"/>
          <w:sz w:val="28"/>
          <w:szCs w:val="28"/>
        </w:rPr>
        <w:t>推出</w:t>
      </w:r>
      <w:r w:rsidR="00FC2076" w:rsidRPr="002231C1">
        <w:rPr>
          <w:rFonts w:asciiTheme="minorEastAsia" w:hAnsiTheme="minorEastAsia" w:hint="eastAsia"/>
          <w:sz w:val="28"/>
          <w:szCs w:val="28"/>
        </w:rPr>
        <w:t>“誠信店”專頁及“</w:t>
      </w:r>
      <w:r w:rsidR="00FC2076" w:rsidRPr="002231C1">
        <w:rPr>
          <w:rFonts w:hint="eastAsia"/>
          <w:sz w:val="28"/>
          <w:szCs w:val="28"/>
        </w:rPr>
        <w:t>澳門誠信店</w:t>
      </w:r>
      <w:r w:rsidR="00FC2076" w:rsidRPr="002231C1">
        <w:rPr>
          <w:rFonts w:asciiTheme="minorEastAsia" w:hAnsiTheme="minorEastAsia" w:hint="eastAsia"/>
          <w:sz w:val="28"/>
          <w:szCs w:val="28"/>
        </w:rPr>
        <w:t>”</w:t>
      </w:r>
      <w:r w:rsidR="00FC2076" w:rsidRPr="002231C1">
        <w:rPr>
          <w:rFonts w:hint="eastAsia"/>
          <w:sz w:val="28"/>
          <w:szCs w:val="28"/>
        </w:rPr>
        <w:t>微信小程序，</w:t>
      </w:r>
      <w:r w:rsidR="00C66679">
        <w:rPr>
          <w:rFonts w:hint="eastAsia"/>
          <w:sz w:val="28"/>
          <w:szCs w:val="28"/>
        </w:rPr>
        <w:t>助</w:t>
      </w:r>
      <w:r w:rsidR="00FC2076" w:rsidRPr="002231C1">
        <w:rPr>
          <w:rFonts w:hint="eastAsia"/>
          <w:sz w:val="28"/>
          <w:szCs w:val="28"/>
        </w:rPr>
        <w:t>居民及旅客</w:t>
      </w:r>
      <w:r w:rsidR="00C66679">
        <w:rPr>
          <w:rFonts w:hint="eastAsia"/>
          <w:sz w:val="28"/>
          <w:szCs w:val="28"/>
        </w:rPr>
        <w:t>加深</w:t>
      </w:r>
      <w:r w:rsidR="00FC2076" w:rsidRPr="002231C1">
        <w:rPr>
          <w:rFonts w:hint="eastAsia"/>
          <w:sz w:val="28"/>
          <w:szCs w:val="28"/>
        </w:rPr>
        <w:t>認識“誠信店”，以及</w:t>
      </w:r>
      <w:r w:rsidR="00F2290C">
        <w:rPr>
          <w:rFonts w:hint="eastAsia"/>
          <w:sz w:val="28"/>
          <w:szCs w:val="28"/>
        </w:rPr>
        <w:t>隨時隨地找到</w:t>
      </w:r>
      <w:r w:rsidR="00FC2076" w:rsidRPr="002231C1">
        <w:rPr>
          <w:rFonts w:hint="eastAsia"/>
          <w:sz w:val="28"/>
          <w:szCs w:val="28"/>
        </w:rPr>
        <w:t>相關資訊</w:t>
      </w:r>
      <w:r w:rsidR="00536A3C">
        <w:rPr>
          <w:rFonts w:hint="eastAsia"/>
          <w:sz w:val="28"/>
          <w:szCs w:val="28"/>
        </w:rPr>
        <w:t>，</w:t>
      </w:r>
      <w:r w:rsidR="00BD3AED">
        <w:rPr>
          <w:rFonts w:hint="eastAsia"/>
          <w:sz w:val="28"/>
          <w:szCs w:val="28"/>
        </w:rPr>
        <w:t>吸引</w:t>
      </w:r>
      <w:r w:rsidR="00E70502">
        <w:rPr>
          <w:rFonts w:hint="eastAsia"/>
          <w:sz w:val="28"/>
          <w:szCs w:val="28"/>
        </w:rPr>
        <w:t>消費者</w:t>
      </w:r>
      <w:r w:rsidR="00FC2076" w:rsidRPr="002231C1">
        <w:rPr>
          <w:rFonts w:hint="eastAsia"/>
          <w:sz w:val="28"/>
          <w:szCs w:val="28"/>
        </w:rPr>
        <w:t>到</w:t>
      </w:r>
      <w:r w:rsidR="00FC2076" w:rsidRPr="002231C1">
        <w:rPr>
          <w:rFonts w:asciiTheme="minorEastAsia" w:hAnsiTheme="minorEastAsia" w:hint="eastAsia"/>
          <w:sz w:val="28"/>
          <w:szCs w:val="28"/>
        </w:rPr>
        <w:t>“誠信店”消費體驗</w:t>
      </w:r>
      <w:r w:rsidR="00E70502">
        <w:rPr>
          <w:rFonts w:asciiTheme="minorEastAsia" w:hAnsiTheme="minorEastAsia" w:hint="eastAsia"/>
          <w:sz w:val="28"/>
          <w:szCs w:val="28"/>
        </w:rPr>
        <w:t>。</w:t>
      </w:r>
    </w:p>
    <w:p w14:paraId="68F9C962" w14:textId="5391F821" w:rsidR="00FC2076" w:rsidRPr="00E70502" w:rsidRDefault="00FC2076" w:rsidP="00720306">
      <w:pPr>
        <w:spacing w:beforeLines="20" w:before="48" w:afterLines="20" w:after="48" w:line="400" w:lineRule="atLeast"/>
        <w:ind w:firstLineChars="200" w:firstLine="560"/>
        <w:jc w:val="both"/>
        <w:rPr>
          <w:sz w:val="28"/>
          <w:szCs w:val="28"/>
        </w:rPr>
      </w:pPr>
      <w:r w:rsidRPr="002231C1">
        <w:rPr>
          <w:rFonts w:asciiTheme="minorEastAsia" w:hAnsiTheme="minorEastAsia" w:hint="eastAsia"/>
          <w:sz w:val="28"/>
          <w:szCs w:val="28"/>
        </w:rPr>
        <w:t>一</w:t>
      </w:r>
      <w:r w:rsidR="00E17B30">
        <w:rPr>
          <w:rFonts w:asciiTheme="minorEastAsia" w:hAnsiTheme="minorEastAsia" w:hint="eastAsia"/>
          <w:sz w:val="28"/>
          <w:szCs w:val="28"/>
        </w:rPr>
        <w:t>籃</w:t>
      </w:r>
      <w:r w:rsidRPr="002231C1">
        <w:rPr>
          <w:rFonts w:asciiTheme="minorEastAsia" w:hAnsiTheme="minorEastAsia" w:hint="eastAsia"/>
          <w:sz w:val="28"/>
          <w:szCs w:val="28"/>
        </w:rPr>
        <w:t>子</w:t>
      </w:r>
      <w:r w:rsidR="0058608D">
        <w:rPr>
          <w:rFonts w:asciiTheme="minorEastAsia" w:hAnsiTheme="minorEastAsia" w:hint="eastAsia"/>
          <w:sz w:val="28"/>
          <w:szCs w:val="28"/>
        </w:rPr>
        <w:t>工作</w:t>
      </w:r>
      <w:r w:rsidR="00BD3AED">
        <w:rPr>
          <w:rFonts w:asciiTheme="minorEastAsia" w:hAnsiTheme="minorEastAsia" w:hint="eastAsia"/>
          <w:sz w:val="28"/>
          <w:szCs w:val="28"/>
        </w:rPr>
        <w:t>提升</w:t>
      </w:r>
      <w:r w:rsidRPr="002231C1">
        <w:rPr>
          <w:rFonts w:asciiTheme="minorEastAsia" w:hAnsiTheme="minorEastAsia" w:hint="eastAsia"/>
          <w:sz w:val="28"/>
          <w:szCs w:val="28"/>
        </w:rPr>
        <w:t>商號加入</w:t>
      </w:r>
      <w:bookmarkStart w:id="0" w:name="_Hlk163549853"/>
      <w:r w:rsidR="00FD2F20" w:rsidRPr="00FD2F20">
        <w:rPr>
          <w:rFonts w:asciiTheme="minorEastAsia" w:hAnsiTheme="minorEastAsia" w:hint="eastAsia"/>
          <w:sz w:val="28"/>
          <w:szCs w:val="28"/>
        </w:rPr>
        <w:t>“計劃”</w:t>
      </w:r>
      <w:bookmarkEnd w:id="0"/>
      <w:r w:rsidRPr="002231C1">
        <w:rPr>
          <w:rFonts w:asciiTheme="minorEastAsia" w:hAnsiTheme="minorEastAsia" w:hint="eastAsia"/>
          <w:sz w:val="28"/>
          <w:szCs w:val="28"/>
        </w:rPr>
        <w:t>的意</w:t>
      </w:r>
      <w:r w:rsidR="00E17B30">
        <w:rPr>
          <w:rFonts w:asciiTheme="minorEastAsia" w:hAnsiTheme="minorEastAsia" w:hint="eastAsia"/>
          <w:sz w:val="28"/>
          <w:szCs w:val="28"/>
        </w:rPr>
        <w:t>向</w:t>
      </w:r>
      <w:r w:rsidRPr="002231C1">
        <w:rPr>
          <w:rFonts w:asciiTheme="minorEastAsia" w:hAnsiTheme="minorEastAsia" w:hint="eastAsia"/>
          <w:sz w:val="28"/>
          <w:szCs w:val="28"/>
        </w:rPr>
        <w:t>，</w:t>
      </w:r>
      <w:r w:rsidR="0094592B" w:rsidRPr="002231C1">
        <w:rPr>
          <w:rFonts w:asciiTheme="minorEastAsia" w:hAnsiTheme="minorEastAsia" w:hint="eastAsia"/>
          <w:sz w:val="28"/>
          <w:szCs w:val="28"/>
        </w:rPr>
        <w:t>申請</w:t>
      </w:r>
      <w:r w:rsidR="00FD2F20">
        <w:rPr>
          <w:rFonts w:asciiTheme="minorEastAsia" w:hAnsiTheme="minorEastAsia" w:hint="eastAsia"/>
          <w:sz w:val="28"/>
          <w:szCs w:val="28"/>
        </w:rPr>
        <w:t>參加</w:t>
      </w:r>
      <w:r w:rsidR="002A6C8C" w:rsidRPr="002A6C8C">
        <w:rPr>
          <w:rFonts w:asciiTheme="minorEastAsia" w:hAnsiTheme="minorEastAsia" w:hint="eastAsia"/>
          <w:sz w:val="28"/>
          <w:szCs w:val="28"/>
        </w:rPr>
        <w:t>“計劃”</w:t>
      </w:r>
      <w:r w:rsidR="002A6C8C">
        <w:rPr>
          <w:rFonts w:asciiTheme="minorEastAsia" w:hAnsiTheme="minorEastAsia" w:hint="eastAsia"/>
          <w:sz w:val="28"/>
          <w:szCs w:val="28"/>
        </w:rPr>
        <w:t>的</w:t>
      </w:r>
      <w:r w:rsidRPr="002231C1">
        <w:rPr>
          <w:rFonts w:asciiTheme="minorEastAsia" w:hAnsiTheme="minorEastAsia" w:hint="eastAsia"/>
          <w:sz w:val="28"/>
          <w:szCs w:val="28"/>
        </w:rPr>
        <w:t>商號持續上升，至今（</w:t>
      </w:r>
      <w:r w:rsidRPr="002231C1">
        <w:rPr>
          <w:rFonts w:asciiTheme="minorEastAsia" w:hAnsiTheme="minorEastAsia"/>
          <w:sz w:val="28"/>
          <w:szCs w:val="28"/>
        </w:rPr>
        <w:t>2024</w:t>
      </w:r>
      <w:r w:rsidRPr="002231C1">
        <w:rPr>
          <w:rFonts w:asciiTheme="minorEastAsia" w:hAnsiTheme="minorEastAsia" w:hint="eastAsia"/>
          <w:sz w:val="28"/>
          <w:szCs w:val="28"/>
        </w:rPr>
        <w:t>）年4月初，“誠信店”</w:t>
      </w:r>
      <w:r w:rsidR="0094592B" w:rsidRPr="002231C1">
        <w:rPr>
          <w:rFonts w:asciiTheme="minorEastAsia" w:hAnsiTheme="minorEastAsia" w:hint="eastAsia"/>
          <w:sz w:val="28"/>
          <w:szCs w:val="28"/>
        </w:rPr>
        <w:t>商號</w:t>
      </w:r>
      <w:r w:rsidR="00BD3AED">
        <w:rPr>
          <w:rFonts w:asciiTheme="minorEastAsia" w:hAnsiTheme="minorEastAsia" w:hint="eastAsia"/>
          <w:sz w:val="28"/>
          <w:szCs w:val="28"/>
        </w:rPr>
        <w:t>已</w:t>
      </w:r>
      <w:r w:rsidR="00997419" w:rsidRPr="002231C1">
        <w:rPr>
          <w:rFonts w:asciiTheme="minorEastAsia" w:hAnsiTheme="minorEastAsia" w:hint="eastAsia"/>
          <w:sz w:val="28"/>
          <w:szCs w:val="28"/>
        </w:rPr>
        <w:t>增至1</w:t>
      </w:r>
      <w:r w:rsidR="00997419" w:rsidRPr="002231C1">
        <w:rPr>
          <w:rFonts w:asciiTheme="minorEastAsia" w:hAnsiTheme="minorEastAsia"/>
          <w:sz w:val="28"/>
          <w:szCs w:val="28"/>
        </w:rPr>
        <w:t>,600</w:t>
      </w:r>
      <w:r w:rsidR="00536A3C">
        <w:rPr>
          <w:rFonts w:asciiTheme="minorEastAsia" w:hAnsiTheme="minorEastAsia" w:hint="eastAsia"/>
          <w:sz w:val="28"/>
          <w:szCs w:val="28"/>
        </w:rPr>
        <w:t>多</w:t>
      </w:r>
      <w:r w:rsidR="00997419" w:rsidRPr="002231C1">
        <w:rPr>
          <w:rFonts w:asciiTheme="minorEastAsia" w:hAnsiTheme="minorEastAsia" w:hint="eastAsia"/>
          <w:sz w:val="28"/>
          <w:szCs w:val="28"/>
        </w:rPr>
        <w:t>間，涵蓋衣</w:t>
      </w:r>
      <w:r w:rsidR="00536A3C">
        <w:rPr>
          <w:rFonts w:asciiTheme="minorEastAsia" w:hAnsiTheme="minorEastAsia" w:hint="eastAsia"/>
          <w:sz w:val="28"/>
          <w:szCs w:val="28"/>
        </w:rPr>
        <w:t>食</w:t>
      </w:r>
      <w:r w:rsidR="00997419" w:rsidRPr="002231C1">
        <w:rPr>
          <w:rFonts w:asciiTheme="minorEastAsia" w:hAnsiTheme="minorEastAsia" w:hint="eastAsia"/>
          <w:sz w:val="28"/>
          <w:szCs w:val="28"/>
        </w:rPr>
        <w:t>住</w:t>
      </w:r>
      <w:r w:rsidR="00536A3C">
        <w:rPr>
          <w:rFonts w:asciiTheme="minorEastAsia" w:hAnsiTheme="minorEastAsia" w:hint="eastAsia"/>
          <w:sz w:val="28"/>
          <w:szCs w:val="28"/>
        </w:rPr>
        <w:t>行</w:t>
      </w:r>
      <w:r w:rsidR="00997419" w:rsidRPr="002231C1">
        <w:rPr>
          <w:rFonts w:asciiTheme="minorEastAsia" w:hAnsiTheme="minorEastAsia" w:hint="eastAsia"/>
          <w:sz w:val="28"/>
          <w:szCs w:val="28"/>
        </w:rPr>
        <w:t>，其中以餐飲服務</w:t>
      </w:r>
      <w:r w:rsidR="00C66679">
        <w:rPr>
          <w:rFonts w:asciiTheme="minorEastAsia" w:hAnsiTheme="minorEastAsia" w:hint="eastAsia"/>
          <w:sz w:val="28"/>
          <w:szCs w:val="28"/>
        </w:rPr>
        <w:t>業商號</w:t>
      </w:r>
      <w:r w:rsidR="00536A3C">
        <w:rPr>
          <w:rFonts w:asciiTheme="minorEastAsia" w:hAnsiTheme="minorEastAsia" w:hint="eastAsia"/>
          <w:sz w:val="28"/>
          <w:szCs w:val="28"/>
        </w:rPr>
        <w:t>的</w:t>
      </w:r>
      <w:r w:rsidR="00997419" w:rsidRPr="002231C1">
        <w:rPr>
          <w:rFonts w:asciiTheme="minorEastAsia" w:hAnsiTheme="minorEastAsia" w:hint="eastAsia"/>
          <w:sz w:val="28"/>
          <w:szCs w:val="28"/>
        </w:rPr>
        <w:t>申請</w:t>
      </w:r>
      <w:r w:rsidR="00C66679" w:rsidRPr="002231C1">
        <w:rPr>
          <w:rFonts w:asciiTheme="minorEastAsia" w:hAnsiTheme="minorEastAsia" w:hint="eastAsia"/>
          <w:sz w:val="28"/>
          <w:szCs w:val="28"/>
        </w:rPr>
        <w:t>較多</w:t>
      </w:r>
      <w:r w:rsidR="00997419" w:rsidRPr="002231C1">
        <w:rPr>
          <w:rFonts w:asciiTheme="minorEastAsia" w:hAnsiTheme="minorEastAsia" w:hint="eastAsia"/>
          <w:sz w:val="28"/>
          <w:szCs w:val="28"/>
        </w:rPr>
        <w:t>。</w:t>
      </w:r>
    </w:p>
    <w:p w14:paraId="7C8A8349" w14:textId="1DA46393" w:rsidR="00CE0B08" w:rsidRPr="00CE0B08" w:rsidRDefault="00CE0B08" w:rsidP="00720306">
      <w:pPr>
        <w:spacing w:beforeLines="20" w:before="48" w:afterLines="20" w:after="48" w:line="400" w:lineRule="atLeast"/>
        <w:ind w:firstLineChars="200" w:firstLine="561"/>
        <w:jc w:val="both"/>
        <w:rPr>
          <w:rFonts w:asciiTheme="minorEastAsia" w:hAnsiTheme="minorEastAsia"/>
          <w:b/>
          <w:bCs/>
          <w:sz w:val="28"/>
          <w:szCs w:val="28"/>
        </w:rPr>
      </w:pPr>
      <w:r w:rsidRPr="00CE0B08">
        <w:rPr>
          <w:rFonts w:asciiTheme="minorEastAsia" w:hAnsiTheme="minorEastAsia" w:hint="eastAsia"/>
          <w:b/>
          <w:bCs/>
          <w:sz w:val="28"/>
          <w:szCs w:val="28"/>
        </w:rPr>
        <w:t>加強培訓提質發展</w:t>
      </w:r>
    </w:p>
    <w:p w14:paraId="5B0EA7A6" w14:textId="2C332D00" w:rsidR="00FC2076" w:rsidRDefault="00997419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2231C1">
        <w:rPr>
          <w:rFonts w:asciiTheme="minorEastAsia" w:hAnsiTheme="minorEastAsia" w:hint="eastAsia"/>
          <w:sz w:val="28"/>
          <w:szCs w:val="28"/>
        </w:rPr>
        <w:t>為保證“誠信店”品牌，提升其服務水平，消委會</w:t>
      </w:r>
      <w:r w:rsidR="002231C1" w:rsidRPr="002231C1">
        <w:rPr>
          <w:rFonts w:asciiTheme="minorEastAsia" w:hAnsiTheme="minorEastAsia" w:hint="eastAsia"/>
          <w:sz w:val="28"/>
          <w:szCs w:val="28"/>
        </w:rPr>
        <w:t>為“誠信店”提供培訓及講座，提升其守法意識與專業水平，以及舉辦</w:t>
      </w:r>
      <w:bookmarkStart w:id="1" w:name="_Hlk163484742"/>
      <w:r w:rsidR="002231C1" w:rsidRPr="002231C1">
        <w:rPr>
          <w:rFonts w:asciiTheme="minorEastAsia" w:hAnsiTheme="minorEastAsia" w:hint="eastAsia"/>
          <w:sz w:val="28"/>
          <w:szCs w:val="28"/>
        </w:rPr>
        <w:t>“最佳誠信店”</w:t>
      </w:r>
      <w:bookmarkEnd w:id="1"/>
      <w:r w:rsidR="002231C1" w:rsidRPr="002231C1">
        <w:rPr>
          <w:rFonts w:asciiTheme="minorEastAsia" w:hAnsiTheme="minorEastAsia" w:hint="eastAsia"/>
          <w:sz w:val="28"/>
          <w:szCs w:val="28"/>
        </w:rPr>
        <w:t>活動，</w:t>
      </w:r>
      <w:r w:rsidR="00C66679">
        <w:rPr>
          <w:rFonts w:asciiTheme="minorEastAsia" w:hAnsiTheme="minorEastAsia" w:hint="eastAsia"/>
          <w:sz w:val="28"/>
          <w:szCs w:val="28"/>
        </w:rPr>
        <w:t>鼓勵</w:t>
      </w:r>
      <w:r w:rsidR="002231C1" w:rsidRPr="002231C1">
        <w:rPr>
          <w:rFonts w:asciiTheme="minorEastAsia" w:hAnsiTheme="minorEastAsia" w:hint="eastAsia"/>
          <w:sz w:val="28"/>
          <w:szCs w:val="28"/>
        </w:rPr>
        <w:t>商</w:t>
      </w:r>
      <w:r w:rsidR="00E73618">
        <w:rPr>
          <w:rFonts w:asciiTheme="minorEastAsia" w:hAnsiTheme="minorEastAsia" w:hint="eastAsia"/>
          <w:sz w:val="28"/>
          <w:szCs w:val="28"/>
        </w:rPr>
        <w:t>號</w:t>
      </w:r>
      <w:r w:rsidR="002231C1" w:rsidRPr="002231C1">
        <w:rPr>
          <w:rFonts w:asciiTheme="minorEastAsia" w:hAnsiTheme="minorEastAsia" w:hint="eastAsia"/>
          <w:sz w:val="28"/>
          <w:szCs w:val="28"/>
        </w:rPr>
        <w:t>自我提升，</w:t>
      </w:r>
      <w:r w:rsidR="00FD2F20">
        <w:rPr>
          <w:rFonts w:asciiTheme="minorEastAsia" w:hAnsiTheme="minorEastAsia" w:hint="eastAsia"/>
          <w:sz w:val="28"/>
          <w:szCs w:val="28"/>
        </w:rPr>
        <w:t>均有效</w:t>
      </w:r>
      <w:r w:rsidR="002231C1" w:rsidRPr="002231C1">
        <w:rPr>
          <w:rFonts w:asciiTheme="minorEastAsia" w:hAnsiTheme="minorEastAsia" w:hint="eastAsia"/>
          <w:sz w:val="28"/>
          <w:szCs w:val="28"/>
        </w:rPr>
        <w:t>協助“誠信店”提質發展</w:t>
      </w:r>
      <w:r w:rsidR="00DB6E7F">
        <w:rPr>
          <w:rFonts w:asciiTheme="minorEastAsia" w:hAnsiTheme="minorEastAsia" w:hint="eastAsia"/>
          <w:sz w:val="28"/>
          <w:szCs w:val="28"/>
        </w:rPr>
        <w:t>。</w:t>
      </w:r>
    </w:p>
    <w:p w14:paraId="3ABC2E79" w14:textId="68F8D023" w:rsidR="00CE0B08" w:rsidRPr="00CE0B08" w:rsidRDefault="00CE0B08" w:rsidP="00720306">
      <w:pPr>
        <w:spacing w:beforeLines="20" w:before="48" w:afterLines="20" w:after="48" w:line="400" w:lineRule="atLeast"/>
        <w:jc w:val="both"/>
        <w:rPr>
          <w:rFonts w:asciiTheme="minorEastAsia" w:hAnsiTheme="minorEastAsia"/>
          <w:b/>
          <w:bCs/>
          <w:sz w:val="28"/>
          <w:szCs w:val="28"/>
        </w:rPr>
      </w:pPr>
      <w:r w:rsidRPr="00CE0B08">
        <w:rPr>
          <w:rFonts w:asciiTheme="minorEastAsia" w:hAnsiTheme="minorEastAsia"/>
          <w:b/>
          <w:bCs/>
          <w:sz w:val="28"/>
          <w:szCs w:val="28"/>
        </w:rPr>
        <w:tab/>
      </w:r>
      <w:r w:rsidRPr="00CE0B08">
        <w:rPr>
          <w:rFonts w:asciiTheme="minorEastAsia" w:hAnsiTheme="minorEastAsia" w:hint="eastAsia"/>
          <w:b/>
          <w:bCs/>
          <w:sz w:val="28"/>
          <w:szCs w:val="28"/>
        </w:rPr>
        <w:t>商戶認同</w:t>
      </w:r>
      <w:r w:rsidR="005F05E5" w:rsidRPr="005F05E5">
        <w:rPr>
          <w:rFonts w:asciiTheme="minorEastAsia" w:hAnsiTheme="minorEastAsia" w:hint="eastAsia"/>
          <w:b/>
          <w:bCs/>
          <w:sz w:val="28"/>
          <w:szCs w:val="28"/>
        </w:rPr>
        <w:t>“計劃”</w:t>
      </w:r>
      <w:r w:rsidR="00BC717E">
        <w:rPr>
          <w:rFonts w:asciiTheme="minorEastAsia" w:hAnsiTheme="minorEastAsia" w:hint="eastAsia"/>
          <w:b/>
          <w:bCs/>
          <w:sz w:val="28"/>
          <w:szCs w:val="28"/>
        </w:rPr>
        <w:t>成</w:t>
      </w:r>
      <w:r w:rsidRPr="00CE0B08">
        <w:rPr>
          <w:rFonts w:asciiTheme="minorEastAsia" w:hAnsiTheme="minorEastAsia" w:hint="eastAsia"/>
          <w:b/>
          <w:bCs/>
          <w:sz w:val="28"/>
          <w:szCs w:val="28"/>
        </w:rPr>
        <w:t>效</w:t>
      </w:r>
    </w:p>
    <w:p w14:paraId="6EE306B6" w14:textId="2C210786" w:rsidR="001B7B91" w:rsidRDefault="001B7B91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參與</w:t>
      </w:r>
      <w:r w:rsidR="00E70B3B" w:rsidRPr="00E70B3B">
        <w:rPr>
          <w:rFonts w:asciiTheme="minorEastAsia" w:hAnsiTheme="minorEastAsia" w:hint="eastAsia"/>
          <w:sz w:val="28"/>
          <w:szCs w:val="28"/>
        </w:rPr>
        <w:t>“計劃”</w:t>
      </w:r>
      <w:r w:rsidR="0058608D">
        <w:rPr>
          <w:rFonts w:asciiTheme="minorEastAsia" w:hAnsiTheme="minorEastAsia" w:hint="eastAsia"/>
          <w:sz w:val="28"/>
          <w:szCs w:val="28"/>
        </w:rPr>
        <w:t>多</w:t>
      </w:r>
      <w:r>
        <w:rPr>
          <w:rFonts w:asciiTheme="minorEastAsia" w:hAnsiTheme="minorEastAsia" w:hint="eastAsia"/>
          <w:sz w:val="28"/>
          <w:szCs w:val="28"/>
        </w:rPr>
        <w:t>年的</w:t>
      </w:r>
      <w:r w:rsidRPr="00DB6E7F">
        <w:rPr>
          <w:rFonts w:asciiTheme="minorEastAsia" w:hAnsiTheme="minorEastAsia" w:hint="eastAsia"/>
          <w:sz w:val="28"/>
          <w:szCs w:val="28"/>
        </w:rPr>
        <w:t>“誠信店”</w:t>
      </w:r>
      <w:r>
        <w:rPr>
          <w:rFonts w:asciiTheme="minorEastAsia" w:hAnsiTheme="minorEastAsia" w:hint="eastAsia"/>
          <w:sz w:val="28"/>
          <w:szCs w:val="28"/>
        </w:rPr>
        <w:t>認</w:t>
      </w:r>
      <w:r w:rsidR="00C66679">
        <w:rPr>
          <w:rFonts w:asciiTheme="minorEastAsia" w:hAnsiTheme="minorEastAsia" w:hint="eastAsia"/>
          <w:sz w:val="28"/>
          <w:szCs w:val="28"/>
        </w:rPr>
        <w:t>同</w:t>
      </w:r>
      <w:r>
        <w:rPr>
          <w:rFonts w:asciiTheme="minorEastAsia" w:hAnsiTheme="minorEastAsia" w:hint="eastAsia"/>
          <w:sz w:val="28"/>
          <w:szCs w:val="28"/>
        </w:rPr>
        <w:t>消委會</w:t>
      </w:r>
      <w:r w:rsidR="00536A3C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推廣</w:t>
      </w:r>
      <w:r w:rsidR="00C6667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培訓</w:t>
      </w:r>
      <w:r w:rsidR="00C66679">
        <w:rPr>
          <w:rFonts w:asciiTheme="minorEastAsia" w:hAnsiTheme="minorEastAsia" w:hint="eastAsia"/>
          <w:sz w:val="28"/>
          <w:szCs w:val="28"/>
        </w:rPr>
        <w:t>及</w:t>
      </w:r>
      <w:r>
        <w:rPr>
          <w:rFonts w:asciiTheme="minorEastAsia" w:hAnsiTheme="minorEastAsia" w:hint="eastAsia"/>
          <w:sz w:val="28"/>
          <w:szCs w:val="28"/>
        </w:rPr>
        <w:t>指導</w:t>
      </w:r>
      <w:r w:rsidR="0058608D">
        <w:rPr>
          <w:rFonts w:asciiTheme="minorEastAsia" w:hAnsiTheme="minorEastAsia" w:hint="eastAsia"/>
          <w:sz w:val="28"/>
          <w:szCs w:val="28"/>
        </w:rPr>
        <w:t>服務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FD2F20">
        <w:rPr>
          <w:rFonts w:asciiTheme="minorEastAsia" w:hAnsiTheme="minorEastAsia" w:hint="eastAsia"/>
          <w:sz w:val="28"/>
          <w:szCs w:val="28"/>
        </w:rPr>
        <w:t>能夠</w:t>
      </w:r>
      <w:r>
        <w:rPr>
          <w:rFonts w:asciiTheme="minorEastAsia" w:hAnsiTheme="minorEastAsia" w:hint="eastAsia"/>
          <w:sz w:val="28"/>
          <w:szCs w:val="28"/>
        </w:rPr>
        <w:t>提升</w:t>
      </w:r>
      <w:r w:rsidRPr="002231C1">
        <w:rPr>
          <w:rFonts w:asciiTheme="minorEastAsia" w:hAnsiTheme="minorEastAsia" w:hint="eastAsia"/>
          <w:sz w:val="28"/>
          <w:szCs w:val="28"/>
        </w:rPr>
        <w:t>“誠信店”</w:t>
      </w:r>
      <w:r w:rsidR="0058608D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競爭力，</w:t>
      </w:r>
      <w:r w:rsidR="00CE0B08">
        <w:rPr>
          <w:rFonts w:asciiTheme="minorEastAsia" w:hAnsiTheme="minorEastAsia" w:hint="eastAsia"/>
          <w:sz w:val="28"/>
          <w:szCs w:val="28"/>
        </w:rPr>
        <w:t>新</w:t>
      </w:r>
      <w:r>
        <w:rPr>
          <w:rFonts w:asciiTheme="minorEastAsia" w:hAnsiTheme="minorEastAsia" w:hint="eastAsia"/>
          <w:sz w:val="28"/>
          <w:szCs w:val="28"/>
        </w:rPr>
        <w:t>參加</w:t>
      </w:r>
      <w:r w:rsidR="00FD2F20" w:rsidRPr="00FD2F20">
        <w:rPr>
          <w:rFonts w:asciiTheme="minorEastAsia" w:hAnsiTheme="minorEastAsia" w:hint="eastAsia"/>
          <w:sz w:val="28"/>
          <w:szCs w:val="28"/>
        </w:rPr>
        <w:t>“計劃”</w:t>
      </w:r>
      <w:r w:rsidR="00CE0B08">
        <w:rPr>
          <w:rFonts w:asciiTheme="minorEastAsia" w:hAnsiTheme="minorEastAsia" w:hint="eastAsia"/>
          <w:sz w:val="28"/>
          <w:szCs w:val="28"/>
        </w:rPr>
        <w:t>的商</w:t>
      </w:r>
      <w:r w:rsidR="00AA77D5">
        <w:rPr>
          <w:rFonts w:asciiTheme="minorEastAsia" w:hAnsiTheme="minorEastAsia" w:hint="eastAsia"/>
          <w:sz w:val="28"/>
          <w:szCs w:val="28"/>
        </w:rPr>
        <w:t>戶</w:t>
      </w:r>
      <w:r w:rsidR="00CE0B08">
        <w:rPr>
          <w:rFonts w:asciiTheme="minorEastAsia" w:hAnsiTheme="minorEastAsia" w:hint="eastAsia"/>
          <w:sz w:val="28"/>
          <w:szCs w:val="28"/>
        </w:rPr>
        <w:t>表示，</w:t>
      </w:r>
      <w:r w:rsidR="00CE0B08" w:rsidRPr="00CE0B08">
        <w:rPr>
          <w:rFonts w:asciiTheme="minorEastAsia" w:hAnsiTheme="minorEastAsia" w:hint="eastAsia"/>
          <w:sz w:val="28"/>
          <w:szCs w:val="28"/>
        </w:rPr>
        <w:t>“誠信店”</w:t>
      </w:r>
      <w:r w:rsidR="00CE0B08">
        <w:rPr>
          <w:rFonts w:asciiTheme="minorEastAsia" w:hAnsiTheme="minorEastAsia" w:hint="eastAsia"/>
          <w:sz w:val="28"/>
          <w:szCs w:val="28"/>
        </w:rPr>
        <w:t>優質標誌是消委會認可</w:t>
      </w:r>
      <w:r w:rsidR="0058608D">
        <w:rPr>
          <w:rFonts w:asciiTheme="minorEastAsia" w:hAnsiTheme="minorEastAsia" w:hint="eastAsia"/>
          <w:sz w:val="28"/>
          <w:szCs w:val="28"/>
        </w:rPr>
        <w:t>發出</w:t>
      </w:r>
      <w:r w:rsidR="00CE0B08">
        <w:rPr>
          <w:rFonts w:asciiTheme="minorEastAsia" w:hAnsiTheme="minorEastAsia" w:hint="eastAsia"/>
          <w:sz w:val="28"/>
          <w:szCs w:val="28"/>
        </w:rPr>
        <w:t>，貼上該標誌增加消費者對商號信心，同時，消委會</w:t>
      </w:r>
      <w:r w:rsidR="0058608D">
        <w:rPr>
          <w:rFonts w:asciiTheme="minorEastAsia" w:hAnsiTheme="minorEastAsia" w:hint="eastAsia"/>
          <w:sz w:val="28"/>
          <w:szCs w:val="28"/>
        </w:rPr>
        <w:t>對商</w:t>
      </w:r>
      <w:r w:rsidR="00825A27">
        <w:rPr>
          <w:rFonts w:asciiTheme="minorEastAsia" w:hAnsiTheme="minorEastAsia" w:hint="eastAsia"/>
          <w:sz w:val="28"/>
          <w:szCs w:val="28"/>
        </w:rPr>
        <w:t>戶</w:t>
      </w:r>
      <w:r w:rsidR="00CE0B08">
        <w:rPr>
          <w:rFonts w:asciiTheme="minorEastAsia" w:hAnsiTheme="minorEastAsia" w:hint="eastAsia"/>
          <w:sz w:val="28"/>
          <w:szCs w:val="28"/>
        </w:rPr>
        <w:t>提供的指導及</w:t>
      </w:r>
      <w:r w:rsidR="0058608D">
        <w:rPr>
          <w:rFonts w:asciiTheme="minorEastAsia" w:hAnsiTheme="minorEastAsia" w:hint="eastAsia"/>
          <w:sz w:val="28"/>
          <w:szCs w:val="28"/>
        </w:rPr>
        <w:t>改善</w:t>
      </w:r>
      <w:r w:rsidR="00CE0B08">
        <w:rPr>
          <w:rFonts w:asciiTheme="minorEastAsia" w:hAnsiTheme="minorEastAsia" w:hint="eastAsia"/>
          <w:sz w:val="28"/>
          <w:szCs w:val="28"/>
        </w:rPr>
        <w:t>建議，</w:t>
      </w:r>
      <w:r w:rsidR="0058608D">
        <w:rPr>
          <w:rFonts w:asciiTheme="minorEastAsia" w:hAnsiTheme="minorEastAsia" w:hint="eastAsia"/>
          <w:sz w:val="28"/>
          <w:szCs w:val="28"/>
        </w:rPr>
        <w:t>亦可</w:t>
      </w:r>
      <w:r w:rsidR="00CE0B08">
        <w:rPr>
          <w:rFonts w:asciiTheme="minorEastAsia" w:hAnsiTheme="minorEastAsia" w:hint="eastAsia"/>
          <w:sz w:val="28"/>
          <w:szCs w:val="28"/>
        </w:rPr>
        <w:t>提升商號的營運及服務水平，</w:t>
      </w:r>
      <w:r w:rsidR="0058608D">
        <w:rPr>
          <w:rFonts w:asciiTheme="minorEastAsia" w:hAnsiTheme="minorEastAsia" w:hint="eastAsia"/>
          <w:sz w:val="28"/>
          <w:szCs w:val="28"/>
        </w:rPr>
        <w:t>對</w:t>
      </w:r>
      <w:r w:rsidR="00CE0B08">
        <w:rPr>
          <w:rFonts w:asciiTheme="minorEastAsia" w:hAnsiTheme="minorEastAsia" w:hint="eastAsia"/>
          <w:sz w:val="28"/>
          <w:szCs w:val="28"/>
        </w:rPr>
        <w:t>促進商號的業績及發展</w:t>
      </w:r>
      <w:r w:rsidR="0058608D">
        <w:rPr>
          <w:rFonts w:asciiTheme="minorEastAsia" w:hAnsiTheme="minorEastAsia" w:hint="eastAsia"/>
          <w:sz w:val="28"/>
          <w:szCs w:val="28"/>
        </w:rPr>
        <w:t>具推動力</w:t>
      </w:r>
      <w:r w:rsidR="00CE0B08">
        <w:rPr>
          <w:rFonts w:asciiTheme="minorEastAsia" w:hAnsiTheme="minorEastAsia" w:hint="eastAsia"/>
          <w:sz w:val="28"/>
          <w:szCs w:val="28"/>
        </w:rPr>
        <w:t>。</w:t>
      </w:r>
    </w:p>
    <w:p w14:paraId="4248B08A" w14:textId="4FFE76CB" w:rsidR="00CE0B08" w:rsidRDefault="00CE0B08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CE0B08">
        <w:rPr>
          <w:rFonts w:asciiTheme="minorEastAsia" w:hAnsiTheme="minorEastAsia" w:hint="eastAsia"/>
          <w:sz w:val="28"/>
          <w:szCs w:val="28"/>
        </w:rPr>
        <w:t>消委會表示，今（</w:t>
      </w:r>
      <w:r w:rsidRPr="00CE0B08">
        <w:rPr>
          <w:rFonts w:asciiTheme="minorEastAsia" w:hAnsiTheme="minorEastAsia"/>
          <w:sz w:val="28"/>
          <w:szCs w:val="28"/>
        </w:rPr>
        <w:t>2024</w:t>
      </w:r>
      <w:r w:rsidRPr="00CE0B08">
        <w:rPr>
          <w:rFonts w:asciiTheme="minorEastAsia" w:hAnsiTheme="minorEastAsia" w:hint="eastAsia"/>
          <w:sz w:val="28"/>
          <w:szCs w:val="28"/>
        </w:rPr>
        <w:t>）年</w:t>
      </w:r>
      <w:r w:rsidR="0058608D">
        <w:rPr>
          <w:rFonts w:asciiTheme="minorEastAsia" w:hAnsiTheme="minorEastAsia" w:hint="eastAsia"/>
          <w:sz w:val="28"/>
          <w:szCs w:val="28"/>
        </w:rPr>
        <w:t>的</w:t>
      </w:r>
      <w:r w:rsidRPr="00CE0B08">
        <w:rPr>
          <w:rFonts w:asciiTheme="minorEastAsia" w:hAnsiTheme="minorEastAsia" w:hint="eastAsia"/>
          <w:sz w:val="28"/>
          <w:szCs w:val="28"/>
        </w:rPr>
        <w:t>培訓工作已陸續展開，期望通過部門協作，合辦專業培訓</w:t>
      </w:r>
      <w:r w:rsidR="009A33E6">
        <w:rPr>
          <w:rFonts w:asciiTheme="minorEastAsia" w:hAnsiTheme="minorEastAsia" w:hint="eastAsia"/>
          <w:sz w:val="28"/>
          <w:szCs w:val="28"/>
        </w:rPr>
        <w:t>及講座</w:t>
      </w:r>
      <w:r w:rsidRPr="00CE0B08">
        <w:rPr>
          <w:rFonts w:asciiTheme="minorEastAsia" w:hAnsiTheme="minorEastAsia" w:hint="eastAsia"/>
          <w:sz w:val="28"/>
          <w:szCs w:val="28"/>
        </w:rPr>
        <w:t>，協助整體提升“誠信店”水平，打造澳門“誠信＂與“宜遊”的城市形象。</w:t>
      </w:r>
    </w:p>
    <w:p w14:paraId="70203890" w14:textId="3F645F21" w:rsidR="00BA701A" w:rsidRDefault="00BA701A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有意申請加入</w:t>
      </w:r>
      <w:r w:rsidRPr="00BA701A">
        <w:rPr>
          <w:rFonts w:asciiTheme="minorEastAsia" w:hAnsiTheme="minorEastAsia" w:hint="eastAsia"/>
          <w:sz w:val="28"/>
          <w:szCs w:val="28"/>
        </w:rPr>
        <w:t>“計劃”</w:t>
      </w:r>
      <w:r>
        <w:rPr>
          <w:rFonts w:asciiTheme="minorEastAsia" w:hAnsiTheme="minorEastAsia" w:hint="eastAsia"/>
          <w:sz w:val="28"/>
          <w:szCs w:val="28"/>
        </w:rPr>
        <w:t>的商</w:t>
      </w:r>
      <w:r w:rsidR="009B78C9">
        <w:rPr>
          <w:rFonts w:asciiTheme="minorEastAsia" w:hAnsiTheme="minorEastAsia" w:hint="eastAsia"/>
          <w:sz w:val="28"/>
          <w:szCs w:val="28"/>
        </w:rPr>
        <w:t>戶</w:t>
      </w:r>
      <w:r>
        <w:rPr>
          <w:rFonts w:asciiTheme="minorEastAsia" w:hAnsiTheme="minorEastAsia" w:hint="eastAsia"/>
          <w:sz w:val="28"/>
          <w:szCs w:val="28"/>
        </w:rPr>
        <w:t>可致電：8</w:t>
      </w:r>
      <w:r>
        <w:rPr>
          <w:rFonts w:asciiTheme="minorEastAsia" w:hAnsiTheme="minorEastAsia"/>
          <w:sz w:val="28"/>
          <w:szCs w:val="28"/>
        </w:rPr>
        <w:t>988 7333</w:t>
      </w:r>
      <w:r>
        <w:rPr>
          <w:rFonts w:asciiTheme="minorEastAsia" w:hAnsiTheme="minorEastAsia" w:hint="eastAsia"/>
          <w:sz w:val="28"/>
          <w:szCs w:val="28"/>
        </w:rPr>
        <w:t>查詢。</w:t>
      </w:r>
    </w:p>
    <w:p w14:paraId="609A8D30" w14:textId="77777777" w:rsidR="008E311A" w:rsidRDefault="008E311A" w:rsidP="00720306">
      <w:pPr>
        <w:spacing w:beforeLines="20" w:before="48" w:afterLines="20" w:after="48" w:line="400" w:lineRule="atLeas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14:paraId="65A7A759" w14:textId="746DDA89" w:rsidR="004B7DF6" w:rsidRPr="004B7DF6" w:rsidRDefault="00CE0B08" w:rsidP="0070476D">
      <w:pPr>
        <w:spacing w:beforeLines="20" w:before="48" w:afterLines="20" w:after="48" w:line="400" w:lineRule="atLeas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日期：2</w:t>
      </w:r>
      <w:r>
        <w:rPr>
          <w:rFonts w:asciiTheme="minorEastAsia" w:hAnsiTheme="minorEastAsia"/>
          <w:sz w:val="28"/>
          <w:szCs w:val="28"/>
        </w:rPr>
        <w:t>024</w:t>
      </w:r>
      <w:r>
        <w:rPr>
          <w:rFonts w:asciiTheme="minorEastAsia" w:hAnsiTheme="minorEastAsia" w:hint="eastAsia"/>
          <w:sz w:val="28"/>
          <w:szCs w:val="28"/>
        </w:rPr>
        <w:t>年4月</w:t>
      </w:r>
      <w:r w:rsidR="00845823"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4B7DF6" w:rsidRPr="004B7DF6" w:rsidSect="008E311A">
      <w:pgSz w:w="11906" w:h="16838" w:code="9"/>
      <w:pgMar w:top="851" w:right="1247" w:bottom="567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E2"/>
    <w:rsid w:val="00084B65"/>
    <w:rsid w:val="0011272A"/>
    <w:rsid w:val="00137027"/>
    <w:rsid w:val="001B3E84"/>
    <w:rsid w:val="001B7B91"/>
    <w:rsid w:val="002231C1"/>
    <w:rsid w:val="002441E3"/>
    <w:rsid w:val="002A6C8C"/>
    <w:rsid w:val="00356835"/>
    <w:rsid w:val="003D195C"/>
    <w:rsid w:val="00407299"/>
    <w:rsid w:val="004134E5"/>
    <w:rsid w:val="00436853"/>
    <w:rsid w:val="004B7DF6"/>
    <w:rsid w:val="004C1266"/>
    <w:rsid w:val="004C6533"/>
    <w:rsid w:val="004F166B"/>
    <w:rsid w:val="00536A3C"/>
    <w:rsid w:val="00584FA0"/>
    <w:rsid w:val="0058608D"/>
    <w:rsid w:val="005945E2"/>
    <w:rsid w:val="005F05E5"/>
    <w:rsid w:val="00647470"/>
    <w:rsid w:val="00655848"/>
    <w:rsid w:val="006A52F7"/>
    <w:rsid w:val="006A6187"/>
    <w:rsid w:val="006A7CCF"/>
    <w:rsid w:val="006D5E4B"/>
    <w:rsid w:val="0070476D"/>
    <w:rsid w:val="0071767B"/>
    <w:rsid w:val="00720306"/>
    <w:rsid w:val="007A5BF1"/>
    <w:rsid w:val="007D5415"/>
    <w:rsid w:val="00825A27"/>
    <w:rsid w:val="00845823"/>
    <w:rsid w:val="00855B44"/>
    <w:rsid w:val="008979DD"/>
    <w:rsid w:val="008E311A"/>
    <w:rsid w:val="0094592B"/>
    <w:rsid w:val="00956F8E"/>
    <w:rsid w:val="00997419"/>
    <w:rsid w:val="009A33E6"/>
    <w:rsid w:val="009B78C9"/>
    <w:rsid w:val="009D4162"/>
    <w:rsid w:val="00A45179"/>
    <w:rsid w:val="00AA77D5"/>
    <w:rsid w:val="00AE5072"/>
    <w:rsid w:val="00AF6E74"/>
    <w:rsid w:val="00B54853"/>
    <w:rsid w:val="00B81249"/>
    <w:rsid w:val="00BA348E"/>
    <w:rsid w:val="00BA701A"/>
    <w:rsid w:val="00BC717E"/>
    <w:rsid w:val="00BD3AED"/>
    <w:rsid w:val="00C06B4F"/>
    <w:rsid w:val="00C66679"/>
    <w:rsid w:val="00C74E82"/>
    <w:rsid w:val="00CA703F"/>
    <w:rsid w:val="00CE0B08"/>
    <w:rsid w:val="00D06D4F"/>
    <w:rsid w:val="00D21CAC"/>
    <w:rsid w:val="00DB6E7F"/>
    <w:rsid w:val="00DD73CC"/>
    <w:rsid w:val="00E1665E"/>
    <w:rsid w:val="00E17B30"/>
    <w:rsid w:val="00E40D7C"/>
    <w:rsid w:val="00E44195"/>
    <w:rsid w:val="00E50B56"/>
    <w:rsid w:val="00E650B9"/>
    <w:rsid w:val="00E70502"/>
    <w:rsid w:val="00E70B3B"/>
    <w:rsid w:val="00E73618"/>
    <w:rsid w:val="00E7724C"/>
    <w:rsid w:val="00E97739"/>
    <w:rsid w:val="00EC2E4A"/>
    <w:rsid w:val="00F2290C"/>
    <w:rsid w:val="00F37B04"/>
    <w:rsid w:val="00FC2076"/>
    <w:rsid w:val="00FD05E4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B211"/>
  <w15:chartTrackingRefBased/>
  <w15:docId w15:val="{5D90FC97-1F6B-4171-B1C2-5EA6AD80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54</cp:revision>
  <cp:lastPrinted>2024-04-10T04:02:00Z</cp:lastPrinted>
  <dcterms:created xsi:type="dcterms:W3CDTF">2024-04-08T03:33:00Z</dcterms:created>
  <dcterms:modified xsi:type="dcterms:W3CDTF">2024-04-10T04:18:00Z</dcterms:modified>
</cp:coreProperties>
</file>