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8A" w:rsidRPr="002503CB" w:rsidRDefault="002503CB" w:rsidP="002503CB">
      <w:pPr>
        <w:spacing w:beforeLines="40" w:before="96" w:afterLines="40" w:after="96" w:line="400" w:lineRule="atLeast"/>
        <w:rPr>
          <w:rFonts w:ascii="Times New Roman" w:hAnsi="Times New Roman" w:cs="Times New Roman"/>
          <w:b/>
          <w:spacing w:val="10"/>
          <w:kern w:val="0"/>
        </w:rPr>
      </w:pPr>
      <w:r w:rsidRPr="002503CB">
        <w:rPr>
          <w:rFonts w:ascii="Times New Roman" w:hAnsi="Times New Roman" w:cs="Times New Roman"/>
          <w:b/>
          <w:spacing w:val="10"/>
          <w:kern w:val="0"/>
        </w:rPr>
        <w:t>Consumer Council News</w:t>
      </w:r>
    </w:p>
    <w:p w:rsidR="00026A1B" w:rsidRPr="002503CB" w:rsidRDefault="00026A1B" w:rsidP="007E688A">
      <w:pPr>
        <w:widowControl/>
        <w:shd w:val="clear" w:color="auto" w:fill="FFFFFF"/>
        <w:spacing w:beforeLines="50" w:before="120" w:afterLines="50" w:after="120" w:line="360" w:lineRule="auto"/>
        <w:ind w:firstLine="480"/>
        <w:jc w:val="center"/>
        <w:textAlignment w:val="baseline"/>
        <w:rPr>
          <w:rFonts w:ascii="Times New Roman" w:hAnsi="Times New Roman" w:cs="Times New Roman"/>
          <w:b/>
          <w:bCs/>
          <w:kern w:val="0"/>
          <w:szCs w:val="24"/>
        </w:rPr>
      </w:pPr>
    </w:p>
    <w:p w:rsidR="002503CB" w:rsidRDefault="002503CB" w:rsidP="002503CB">
      <w:pPr>
        <w:widowControl/>
        <w:shd w:val="clear" w:color="auto" w:fill="FFFFFF"/>
        <w:spacing w:beforeLines="50" w:before="120" w:afterLines="50" w:after="120" w:line="360" w:lineRule="atLeast"/>
        <w:ind w:firstLine="480"/>
        <w:jc w:val="center"/>
        <w:textAlignment w:val="baseline"/>
        <w:rPr>
          <w:rFonts w:ascii="Times New Roman" w:hAnsi="Times New Roman" w:cs="Times New Roman"/>
          <w:b/>
          <w:bCs/>
          <w:kern w:val="0"/>
          <w:szCs w:val="24"/>
        </w:rPr>
      </w:pPr>
      <w:r>
        <w:rPr>
          <w:rFonts w:ascii="Times New Roman" w:hAnsi="Times New Roman" w:cs="Times New Roman"/>
          <w:b/>
          <w:bCs/>
          <w:kern w:val="0"/>
          <w:szCs w:val="24"/>
        </w:rPr>
        <w:t>Consumers International announces theme for World Consumer Rights Day 2022 “Fair Digital Finance”</w:t>
      </w:r>
    </w:p>
    <w:p w:rsidR="002503CB" w:rsidRDefault="002503CB" w:rsidP="002503CB">
      <w:pPr>
        <w:widowControl/>
        <w:shd w:val="clear" w:color="auto" w:fill="FFFFFF"/>
        <w:spacing w:beforeLines="50" w:before="120" w:afterLines="50" w:after="120" w:line="360" w:lineRule="atLeast"/>
        <w:ind w:firstLine="480"/>
        <w:textAlignment w:val="baseline"/>
        <w:rPr>
          <w:rFonts w:ascii="Times New Roman" w:hAnsi="Times New Roman" w:cs="Times New Roman"/>
          <w:b/>
          <w:bCs/>
          <w:kern w:val="0"/>
          <w:szCs w:val="24"/>
        </w:rPr>
      </w:pPr>
    </w:p>
    <w:p w:rsidR="002503CB" w:rsidRDefault="002503CB" w:rsidP="002503CB">
      <w:pPr>
        <w:widowControl/>
        <w:shd w:val="clear" w:color="auto" w:fill="FFFFFF"/>
        <w:spacing w:beforeLines="50" w:before="120" w:afterLines="50" w:after="120" w:line="360" w:lineRule="atLeast"/>
        <w:ind w:firstLine="480"/>
        <w:jc w:val="both"/>
        <w:textAlignment w:val="baseline"/>
        <w:rPr>
          <w:rFonts w:ascii="Times New Roman" w:hAnsi="Times New Roman" w:cs="Times New Roman"/>
          <w:bCs/>
          <w:kern w:val="0"/>
          <w:szCs w:val="24"/>
        </w:rPr>
      </w:pPr>
      <w:r>
        <w:rPr>
          <w:rFonts w:ascii="Times New Roman" w:hAnsi="Times New Roman" w:cs="Times New Roman"/>
          <w:bCs/>
          <w:color w:val="000000"/>
          <w:kern w:val="0"/>
          <w:szCs w:val="24"/>
        </w:rPr>
        <w:t>The Consumers International (CI) announces this year’s World Consumer Rights Day to be themed Fair Digital Finance</w:t>
      </w:r>
      <w:r>
        <w:rPr>
          <w:rFonts w:ascii="Times New Roman" w:hAnsi="Times New Roman" w:cs="Times New Roman"/>
          <w:bCs/>
          <w:kern w:val="0"/>
          <w:szCs w:val="24"/>
        </w:rPr>
        <w:t xml:space="preserve"> and calls for access to safe and fair financial service for all consumers around the world.</w:t>
      </w:r>
    </w:p>
    <w:p w:rsidR="00E545F1" w:rsidRDefault="002503CB" w:rsidP="004F156B">
      <w:pPr>
        <w:widowControl/>
        <w:shd w:val="clear" w:color="auto" w:fill="FFFFFF"/>
        <w:spacing w:beforeLines="50" w:before="120" w:afterLines="50" w:after="120" w:line="400" w:lineRule="atLeast"/>
        <w:ind w:firstLine="482"/>
        <w:jc w:val="both"/>
        <w:textAlignment w:val="baseline"/>
        <w:rPr>
          <w:rFonts w:ascii="Times New Roman" w:hAnsi="Times New Roman" w:cs="Times New Roman"/>
          <w:b/>
          <w:bCs/>
          <w:kern w:val="0"/>
          <w:szCs w:val="24"/>
        </w:rPr>
      </w:pPr>
      <w:r>
        <w:rPr>
          <w:rFonts w:ascii="Times New Roman" w:hAnsi="Times New Roman" w:cs="Times New Roman"/>
          <w:b/>
          <w:bCs/>
          <w:kern w:val="0"/>
          <w:szCs w:val="24"/>
        </w:rPr>
        <w:t xml:space="preserve">Concern over consumer rights of vulnerable </w:t>
      </w:r>
      <w:r w:rsidR="00647728">
        <w:rPr>
          <w:rFonts w:ascii="Times New Roman" w:hAnsi="Times New Roman" w:cs="Times New Roman"/>
          <w:b/>
          <w:bCs/>
          <w:kern w:val="0"/>
          <w:szCs w:val="24"/>
        </w:rPr>
        <w:t>consumers</w:t>
      </w:r>
    </w:p>
    <w:p w:rsidR="00647728" w:rsidRDefault="002503CB" w:rsidP="00647728">
      <w:pPr>
        <w:widowControl/>
        <w:shd w:val="clear" w:color="auto" w:fill="FFFFFF"/>
        <w:spacing w:beforeLines="50" w:before="120" w:afterLines="50" w:after="120" w:line="360" w:lineRule="atLeast"/>
        <w:ind w:firstLine="480"/>
        <w:jc w:val="both"/>
        <w:textAlignment w:val="baseline"/>
        <w:rPr>
          <w:rFonts w:ascii="Times New Roman" w:hAnsi="Times New Roman" w:cs="Times New Roman"/>
          <w:bCs/>
          <w:kern w:val="0"/>
          <w:szCs w:val="24"/>
        </w:rPr>
      </w:pPr>
      <w:r w:rsidRPr="002503CB">
        <w:rPr>
          <w:rFonts w:ascii="Times New Roman" w:hAnsi="Times New Roman" w:cs="Times New Roman"/>
          <w:bCs/>
          <w:kern w:val="0"/>
          <w:szCs w:val="24"/>
        </w:rPr>
        <w:t>T</w:t>
      </w:r>
      <w:r w:rsidRPr="002503CB">
        <w:rPr>
          <w:rFonts w:ascii="Times New Roman" w:hAnsi="Times New Roman" w:cs="Times New Roman" w:hint="eastAsia"/>
          <w:bCs/>
          <w:kern w:val="0"/>
          <w:szCs w:val="24"/>
        </w:rPr>
        <w:t>h</w:t>
      </w:r>
      <w:r>
        <w:rPr>
          <w:rFonts w:ascii="Times New Roman" w:hAnsi="Times New Roman" w:cs="Times New Roman"/>
          <w:bCs/>
          <w:kern w:val="0"/>
          <w:szCs w:val="24"/>
        </w:rPr>
        <w:t xml:space="preserve">e </w:t>
      </w:r>
      <w:r w:rsidR="00647728">
        <w:rPr>
          <w:rFonts w:ascii="Times New Roman" w:hAnsi="Times New Roman" w:cs="Times New Roman"/>
          <w:bCs/>
          <w:kern w:val="0"/>
          <w:szCs w:val="24"/>
        </w:rPr>
        <w:t>Consumers International</w:t>
      </w:r>
      <w:r>
        <w:rPr>
          <w:rFonts w:ascii="Times New Roman" w:hAnsi="Times New Roman" w:cs="Times New Roman"/>
          <w:bCs/>
          <w:kern w:val="0"/>
          <w:szCs w:val="24"/>
        </w:rPr>
        <w:t xml:space="preserve"> indicates that digital financial services have improved the consumer experience in several ways</w:t>
      </w:r>
      <w:r w:rsidR="002506CC">
        <w:rPr>
          <w:rFonts w:ascii="Times New Roman" w:hAnsi="Times New Roman" w:cs="Times New Roman"/>
          <w:bCs/>
          <w:kern w:val="0"/>
          <w:szCs w:val="24"/>
        </w:rPr>
        <w:t>,</w:t>
      </w:r>
      <w:r>
        <w:rPr>
          <w:rFonts w:ascii="Times New Roman" w:hAnsi="Times New Roman" w:cs="Times New Roman"/>
          <w:bCs/>
          <w:kern w:val="0"/>
          <w:szCs w:val="24"/>
        </w:rPr>
        <w:t xml:space="preserve"> according to researches, digital banking consumers are expected to exceed 3.6 billion by 2024. Digital financial services </w:t>
      </w:r>
      <w:r w:rsidRPr="008F57EE">
        <w:rPr>
          <w:rFonts w:ascii="Times New Roman" w:hAnsi="Times New Roman" w:cs="Times New Roman"/>
          <w:bCs/>
          <w:kern w:val="0"/>
          <w:szCs w:val="24"/>
        </w:rPr>
        <w:t>offer new opportunities</w:t>
      </w:r>
      <w:r>
        <w:rPr>
          <w:rFonts w:ascii="Times New Roman" w:hAnsi="Times New Roman" w:cs="Times New Roman"/>
          <w:bCs/>
          <w:kern w:val="0"/>
          <w:szCs w:val="24"/>
        </w:rPr>
        <w:t xml:space="preserve"> to consumers, but </w:t>
      </w:r>
      <w:r w:rsidRPr="004E53EB">
        <w:rPr>
          <w:rFonts w:ascii="Times New Roman" w:hAnsi="Times New Roman" w:cs="Times New Roman"/>
          <w:bCs/>
          <w:kern w:val="0"/>
          <w:szCs w:val="24"/>
        </w:rPr>
        <w:t xml:space="preserve">a wide range of consumer challenges </w:t>
      </w:r>
      <w:r>
        <w:rPr>
          <w:rFonts w:ascii="Times New Roman" w:hAnsi="Times New Roman" w:cs="Times New Roman"/>
          <w:bCs/>
          <w:kern w:val="0"/>
          <w:szCs w:val="24"/>
        </w:rPr>
        <w:t xml:space="preserve">are evident, such as </w:t>
      </w:r>
      <w:r w:rsidRPr="004E53EB">
        <w:rPr>
          <w:rFonts w:ascii="Times New Roman" w:hAnsi="Times New Roman" w:cs="Times New Roman"/>
          <w:bCs/>
          <w:kern w:val="0"/>
          <w:szCs w:val="24"/>
        </w:rPr>
        <w:t>terms not explained at point of sale, hid</w:t>
      </w:r>
      <w:r>
        <w:rPr>
          <w:rFonts w:ascii="Times New Roman" w:hAnsi="Times New Roman" w:cs="Times New Roman"/>
          <w:bCs/>
          <w:kern w:val="0"/>
          <w:szCs w:val="24"/>
        </w:rPr>
        <w:t>den or inflated charges or fees</w:t>
      </w:r>
      <w:r>
        <w:rPr>
          <w:rFonts w:ascii="Times New Roman" w:hAnsi="Times New Roman" w:cs="Times New Roman" w:hint="eastAsia"/>
          <w:bCs/>
          <w:kern w:val="0"/>
          <w:szCs w:val="24"/>
        </w:rPr>
        <w:t xml:space="preserve"> </w:t>
      </w:r>
      <w:r w:rsidRPr="004E53EB">
        <w:rPr>
          <w:rFonts w:ascii="Times New Roman" w:hAnsi="Times New Roman" w:cs="Times New Roman"/>
          <w:bCs/>
          <w:kern w:val="0"/>
          <w:szCs w:val="24"/>
        </w:rPr>
        <w:t xml:space="preserve">and unfair contract terms and conditions, </w:t>
      </w:r>
      <w:r>
        <w:rPr>
          <w:rFonts w:ascii="Times New Roman" w:hAnsi="Times New Roman" w:cs="Times New Roman"/>
          <w:bCs/>
          <w:kern w:val="0"/>
          <w:szCs w:val="24"/>
        </w:rPr>
        <w:t>as well as scams and frauds; data protection challenges,</w:t>
      </w:r>
      <w:r>
        <w:rPr>
          <w:rFonts w:ascii="Times New Roman" w:hAnsi="Times New Roman" w:cs="Times New Roman" w:hint="eastAsia"/>
          <w:bCs/>
          <w:kern w:val="0"/>
          <w:szCs w:val="24"/>
        </w:rPr>
        <w:t xml:space="preserve"> </w:t>
      </w:r>
      <w:r w:rsidRPr="004E53EB">
        <w:rPr>
          <w:rFonts w:ascii="Times New Roman" w:hAnsi="Times New Roman" w:cs="Times New Roman"/>
          <w:bCs/>
          <w:kern w:val="0"/>
          <w:szCs w:val="24"/>
        </w:rPr>
        <w:t>artificial intelligence decision-making that can lead to unfair outcomes, and the ris</w:t>
      </w:r>
      <w:r>
        <w:rPr>
          <w:rFonts w:ascii="Times New Roman" w:hAnsi="Times New Roman" w:cs="Times New Roman"/>
          <w:bCs/>
          <w:kern w:val="0"/>
          <w:szCs w:val="24"/>
        </w:rPr>
        <w:t>k of vulnerable consumers being</w:t>
      </w:r>
      <w:r>
        <w:rPr>
          <w:rFonts w:ascii="Times New Roman" w:hAnsi="Times New Roman" w:cs="Times New Roman" w:hint="eastAsia"/>
          <w:bCs/>
          <w:kern w:val="0"/>
          <w:szCs w:val="24"/>
        </w:rPr>
        <w:t xml:space="preserve"> </w:t>
      </w:r>
      <w:r w:rsidRPr="004E53EB">
        <w:rPr>
          <w:rFonts w:ascii="Times New Roman" w:hAnsi="Times New Roman" w:cs="Times New Roman"/>
          <w:bCs/>
          <w:kern w:val="0"/>
          <w:szCs w:val="24"/>
        </w:rPr>
        <w:t>lef</w:t>
      </w:r>
      <w:r>
        <w:rPr>
          <w:rFonts w:ascii="Times New Roman" w:hAnsi="Times New Roman" w:cs="Times New Roman"/>
          <w:bCs/>
          <w:kern w:val="0"/>
          <w:szCs w:val="24"/>
        </w:rPr>
        <w:t>t behind in a cashless society are also emerging, although certain digital financial service providers have been providing</w:t>
      </w:r>
      <w:r w:rsidRPr="008F57EE">
        <w:rPr>
          <w:rFonts w:ascii="Times New Roman" w:hAnsi="Times New Roman" w:cs="Times New Roman"/>
          <w:bCs/>
          <w:kern w:val="0"/>
          <w:szCs w:val="24"/>
        </w:rPr>
        <w:t xml:space="preserve"> vulnerable consumers with access to a bank account and</w:t>
      </w:r>
      <w:r>
        <w:rPr>
          <w:rFonts w:ascii="Times New Roman" w:hAnsi="Times New Roman" w:cs="Times New Roman"/>
          <w:bCs/>
          <w:kern w:val="0"/>
          <w:szCs w:val="24"/>
        </w:rPr>
        <w:t xml:space="preserve"> </w:t>
      </w:r>
      <w:r w:rsidRPr="008F57EE">
        <w:rPr>
          <w:rFonts w:ascii="Times New Roman" w:hAnsi="Times New Roman" w:cs="Times New Roman"/>
          <w:bCs/>
          <w:kern w:val="0"/>
          <w:szCs w:val="24"/>
        </w:rPr>
        <w:t>empowering them with financial independence and savings</w:t>
      </w:r>
      <w:r>
        <w:rPr>
          <w:rFonts w:ascii="Times New Roman" w:hAnsi="Times New Roman" w:cs="Times New Roman"/>
          <w:bCs/>
          <w:kern w:val="0"/>
          <w:szCs w:val="24"/>
        </w:rPr>
        <w:t xml:space="preserve"> in recent years.</w:t>
      </w:r>
    </w:p>
    <w:p w:rsidR="00647728" w:rsidRDefault="00647728" w:rsidP="00647728">
      <w:pPr>
        <w:widowControl/>
        <w:shd w:val="clear" w:color="auto" w:fill="FFFFFF"/>
        <w:spacing w:beforeLines="50" w:before="120" w:afterLines="50" w:after="120" w:line="360" w:lineRule="atLeast"/>
        <w:ind w:firstLine="480"/>
        <w:jc w:val="both"/>
        <w:textAlignment w:val="baseline"/>
        <w:rPr>
          <w:rFonts w:ascii="Times New Roman" w:hAnsi="Times New Roman" w:cs="Times New Roman"/>
          <w:bCs/>
          <w:kern w:val="0"/>
          <w:szCs w:val="24"/>
        </w:rPr>
      </w:pPr>
      <w:r>
        <w:rPr>
          <w:rFonts w:ascii="Times New Roman" w:hAnsi="Times New Roman" w:cs="Times New Roman"/>
          <w:bCs/>
          <w:kern w:val="0"/>
          <w:szCs w:val="24"/>
        </w:rPr>
        <w:t>The Consumers International has</w:t>
      </w:r>
      <w:r w:rsidRPr="00C1658F">
        <w:rPr>
          <w:rFonts w:ascii="Times New Roman" w:hAnsi="Times New Roman" w:cs="Times New Roman"/>
          <w:bCs/>
          <w:kern w:val="0"/>
          <w:szCs w:val="24"/>
        </w:rPr>
        <w:t xml:space="preserve"> defined fair digital finance as products</w:t>
      </w:r>
      <w:r>
        <w:rPr>
          <w:rFonts w:ascii="Times New Roman" w:hAnsi="Times New Roman" w:cs="Times New Roman"/>
          <w:bCs/>
          <w:kern w:val="0"/>
          <w:szCs w:val="24"/>
        </w:rPr>
        <w:t xml:space="preserve"> </w:t>
      </w:r>
      <w:r w:rsidRPr="00C1658F">
        <w:rPr>
          <w:rFonts w:ascii="Times New Roman" w:hAnsi="Times New Roman" w:cs="Times New Roman"/>
          <w:bCs/>
          <w:kern w:val="0"/>
          <w:szCs w:val="24"/>
        </w:rPr>
        <w:t>and services that are inclusive, safe, data protected and private</w:t>
      </w:r>
      <w:r>
        <w:rPr>
          <w:rFonts w:ascii="Times New Roman" w:hAnsi="Times New Roman" w:cs="Times New Roman"/>
          <w:bCs/>
          <w:kern w:val="0"/>
          <w:szCs w:val="24"/>
        </w:rPr>
        <w:t>, meaning all consumers</w:t>
      </w:r>
      <w:r>
        <w:rPr>
          <w:rFonts w:ascii="Times New Roman" w:hAnsi="Times New Roman" w:cs="Times New Roman" w:hint="eastAsia"/>
          <w:bCs/>
          <w:kern w:val="0"/>
          <w:szCs w:val="24"/>
        </w:rPr>
        <w:t>,</w:t>
      </w:r>
      <w:r>
        <w:rPr>
          <w:rFonts w:ascii="Times New Roman" w:hAnsi="Times New Roman" w:cs="Times New Roman"/>
          <w:bCs/>
          <w:kern w:val="0"/>
          <w:szCs w:val="24"/>
        </w:rPr>
        <w:t xml:space="preserve"> </w:t>
      </w:r>
      <w:r w:rsidRPr="00C1658F">
        <w:rPr>
          <w:rFonts w:ascii="Times New Roman" w:hAnsi="Times New Roman" w:cs="Times New Roman"/>
          <w:bCs/>
          <w:kern w:val="0"/>
          <w:szCs w:val="24"/>
        </w:rPr>
        <w:t>including the most vulnerable, must be provided access</w:t>
      </w:r>
      <w:r>
        <w:rPr>
          <w:rFonts w:ascii="Times New Roman" w:hAnsi="Times New Roman" w:cs="Times New Roman"/>
          <w:bCs/>
          <w:kern w:val="0"/>
          <w:szCs w:val="24"/>
        </w:rPr>
        <w:t xml:space="preserve"> to</w:t>
      </w:r>
      <w:r w:rsidRPr="00C1658F">
        <w:rPr>
          <w:rFonts w:ascii="Times New Roman" w:hAnsi="Times New Roman" w:cs="Times New Roman"/>
          <w:bCs/>
          <w:kern w:val="0"/>
          <w:szCs w:val="24"/>
        </w:rPr>
        <w:t xml:space="preserve"> </w:t>
      </w:r>
      <w:r>
        <w:rPr>
          <w:rFonts w:ascii="Times New Roman" w:hAnsi="Times New Roman" w:cs="Times New Roman"/>
          <w:bCs/>
          <w:kern w:val="0"/>
          <w:szCs w:val="24"/>
        </w:rPr>
        <w:t>manage</w:t>
      </w:r>
      <w:r w:rsidRPr="00C1658F">
        <w:rPr>
          <w:rFonts w:ascii="Times New Roman" w:hAnsi="Times New Roman" w:cs="Times New Roman"/>
          <w:bCs/>
          <w:kern w:val="0"/>
          <w:szCs w:val="24"/>
        </w:rPr>
        <w:t xml:space="preserve"> their finances</w:t>
      </w:r>
      <w:r>
        <w:rPr>
          <w:rFonts w:ascii="Times New Roman" w:hAnsi="Times New Roman" w:cs="Times New Roman"/>
          <w:bCs/>
          <w:kern w:val="0"/>
          <w:szCs w:val="24"/>
        </w:rPr>
        <w:t xml:space="preserve">, and that they </w:t>
      </w:r>
      <w:r w:rsidRPr="00C1658F">
        <w:rPr>
          <w:rFonts w:ascii="Times New Roman" w:hAnsi="Times New Roman" w:cs="Times New Roman"/>
          <w:bCs/>
          <w:kern w:val="0"/>
          <w:szCs w:val="24"/>
        </w:rPr>
        <w:t>must be protected from scams, fraud, and phishing</w:t>
      </w:r>
      <w:r>
        <w:rPr>
          <w:rFonts w:ascii="Times New Roman" w:hAnsi="Times New Roman" w:cs="Times New Roman"/>
          <w:bCs/>
          <w:kern w:val="0"/>
          <w:szCs w:val="24"/>
        </w:rPr>
        <w:t xml:space="preserve"> and </w:t>
      </w:r>
      <w:r w:rsidRPr="00C1658F">
        <w:rPr>
          <w:rFonts w:ascii="Times New Roman" w:hAnsi="Times New Roman" w:cs="Times New Roman"/>
          <w:bCs/>
          <w:kern w:val="0"/>
          <w:szCs w:val="24"/>
        </w:rPr>
        <w:t>m</w:t>
      </w:r>
      <w:r>
        <w:rPr>
          <w:rFonts w:ascii="Times New Roman" w:hAnsi="Times New Roman" w:cs="Times New Roman"/>
          <w:bCs/>
          <w:kern w:val="0"/>
          <w:szCs w:val="24"/>
        </w:rPr>
        <w:t>ust have their data safeguarded.</w:t>
      </w:r>
    </w:p>
    <w:p w:rsidR="00647728" w:rsidRPr="00647728" w:rsidRDefault="00647728" w:rsidP="00647728">
      <w:pPr>
        <w:widowControl/>
        <w:shd w:val="clear" w:color="auto" w:fill="FFFFFF"/>
        <w:spacing w:beforeLines="50" w:before="120" w:afterLines="50" w:after="120" w:line="360" w:lineRule="atLeast"/>
        <w:ind w:firstLine="480"/>
        <w:jc w:val="both"/>
        <w:textAlignment w:val="baseline"/>
        <w:rPr>
          <w:rFonts w:ascii="Times New Roman" w:hAnsi="Times New Roman" w:cs="Times New Roman"/>
          <w:b/>
          <w:bCs/>
          <w:kern w:val="0"/>
          <w:szCs w:val="24"/>
        </w:rPr>
      </w:pPr>
      <w:r w:rsidRPr="00647728">
        <w:rPr>
          <w:rFonts w:ascii="Times New Roman" w:hAnsi="Times New Roman" w:cs="Times New Roman"/>
          <w:b/>
          <w:bCs/>
          <w:kern w:val="0"/>
          <w:szCs w:val="24"/>
        </w:rPr>
        <w:t xml:space="preserve">Consumer education to </w:t>
      </w:r>
      <w:r>
        <w:rPr>
          <w:rFonts w:ascii="Times New Roman" w:hAnsi="Times New Roman" w:cs="Times New Roman"/>
          <w:b/>
          <w:bCs/>
          <w:kern w:val="0"/>
          <w:szCs w:val="24"/>
        </w:rPr>
        <w:t xml:space="preserve">complement with World Consumer Rights Day </w:t>
      </w:r>
      <w:r>
        <w:rPr>
          <w:rFonts w:ascii="Times New Roman" w:hAnsi="Times New Roman" w:cs="Times New Roman" w:hint="eastAsia"/>
          <w:b/>
          <w:bCs/>
          <w:kern w:val="0"/>
          <w:szCs w:val="24"/>
        </w:rPr>
        <w:t>t</w:t>
      </w:r>
      <w:r>
        <w:rPr>
          <w:rFonts w:ascii="Times New Roman" w:hAnsi="Times New Roman" w:cs="Times New Roman"/>
          <w:b/>
          <w:bCs/>
          <w:kern w:val="0"/>
          <w:szCs w:val="24"/>
        </w:rPr>
        <w:t>heme</w:t>
      </w:r>
    </w:p>
    <w:p w:rsidR="002506CC" w:rsidRDefault="00647728" w:rsidP="002506CC">
      <w:pPr>
        <w:widowControl/>
        <w:shd w:val="clear" w:color="auto" w:fill="FFFFFF"/>
        <w:spacing w:beforeLines="50" w:before="120" w:afterLines="50" w:after="120" w:line="400" w:lineRule="atLeast"/>
        <w:ind w:firstLine="482"/>
        <w:jc w:val="both"/>
        <w:textAlignment w:val="baseline"/>
        <w:rPr>
          <w:rFonts w:ascii="Times New Roman" w:hAnsi="Times New Roman" w:cs="Times New Roman"/>
          <w:bCs/>
          <w:color w:val="00B050"/>
          <w:kern w:val="0"/>
          <w:szCs w:val="24"/>
        </w:rPr>
      </w:pPr>
      <w:r>
        <w:rPr>
          <w:rFonts w:ascii="Times New Roman" w:hAnsi="Times New Roman" w:cs="Times New Roman"/>
          <w:bCs/>
          <w:kern w:val="0"/>
          <w:szCs w:val="24"/>
        </w:rPr>
        <w:t xml:space="preserve">In Macau, digital financial services have progressed greatly in recent years, a number of convenient online financial services have been launched by the related department, including money transfer service </w:t>
      </w:r>
      <w:r w:rsidRPr="00E53064">
        <w:rPr>
          <w:rFonts w:ascii="Times New Roman" w:hAnsi="Times New Roman" w:cs="Times New Roman"/>
          <w:bCs/>
          <w:kern w:val="0"/>
          <w:szCs w:val="24"/>
        </w:rPr>
        <w:t xml:space="preserve">which </w:t>
      </w:r>
      <w:r>
        <w:rPr>
          <w:rFonts w:ascii="Times New Roman" w:hAnsi="Times New Roman" w:cs="Times New Roman"/>
          <w:bCs/>
          <w:kern w:val="0"/>
          <w:szCs w:val="24"/>
        </w:rPr>
        <w:t>aims to make interbank transfer more convenient for local residents. The Council will continue its work to complement with the measure and strengthen consumers’ awareness in protecting their own rights when using financial services.</w:t>
      </w:r>
    </w:p>
    <w:p w:rsidR="00647728" w:rsidRPr="002506CC" w:rsidRDefault="00647728" w:rsidP="002506CC">
      <w:pPr>
        <w:widowControl/>
        <w:shd w:val="clear" w:color="auto" w:fill="FFFFFF"/>
        <w:spacing w:beforeLines="50" w:before="120" w:afterLines="50" w:after="120" w:line="400" w:lineRule="atLeast"/>
        <w:ind w:firstLine="482"/>
        <w:jc w:val="both"/>
        <w:textAlignment w:val="baseline"/>
        <w:rPr>
          <w:rFonts w:ascii="Times New Roman" w:hAnsi="Times New Roman" w:cs="Times New Roman"/>
          <w:bCs/>
          <w:color w:val="00B050"/>
          <w:kern w:val="0"/>
          <w:szCs w:val="24"/>
        </w:rPr>
      </w:pPr>
      <w:r w:rsidRPr="00ED6F56">
        <w:rPr>
          <w:rFonts w:ascii="Times New Roman" w:hAnsi="Times New Roman" w:cs="Times New Roman" w:hint="eastAsia"/>
          <w:bCs/>
          <w:kern w:val="0"/>
          <w:szCs w:val="24"/>
        </w:rPr>
        <w:t xml:space="preserve">The Consumers International is an independent and </w:t>
      </w:r>
      <w:r w:rsidRPr="00ED6F56">
        <w:rPr>
          <w:rFonts w:ascii="Times New Roman" w:hAnsi="Times New Roman" w:cs="Times New Roman"/>
          <w:bCs/>
          <w:kern w:val="0"/>
          <w:szCs w:val="24"/>
        </w:rPr>
        <w:t>non-governmental organization, with over 200 Member organizations in over 100 countries, Macao Consumer Council became a full member of the CI in 1997.</w:t>
      </w:r>
    </w:p>
    <w:p w:rsidR="00955514" w:rsidRDefault="00D32D3C" w:rsidP="004F156B">
      <w:pPr>
        <w:widowControl/>
        <w:shd w:val="clear" w:color="auto" w:fill="FFFFFF"/>
        <w:spacing w:beforeLines="50" w:before="120" w:afterLines="50" w:after="120" w:line="400" w:lineRule="atLeast"/>
        <w:ind w:firstLine="482"/>
        <w:jc w:val="both"/>
        <w:textAlignment w:val="baseline"/>
        <w:rPr>
          <w:rFonts w:ascii="Times New Roman" w:hAnsi="Times New Roman" w:cs="Times New Roman"/>
          <w:b/>
          <w:bCs/>
          <w:kern w:val="0"/>
          <w:szCs w:val="24"/>
        </w:rPr>
      </w:pPr>
      <w:r>
        <w:rPr>
          <w:rFonts w:ascii="Times New Roman" w:hAnsi="Times New Roman" w:cs="Times New Roman"/>
          <w:b/>
          <w:bCs/>
          <w:kern w:val="0"/>
          <w:szCs w:val="24"/>
        </w:rPr>
        <w:t>National theme of “</w:t>
      </w:r>
      <w:r w:rsidR="004A7254">
        <w:rPr>
          <w:rFonts w:ascii="Times New Roman" w:hAnsi="Times New Roman" w:cs="Times New Roman"/>
          <w:b/>
          <w:bCs/>
          <w:kern w:val="0"/>
          <w:szCs w:val="24"/>
        </w:rPr>
        <w:t>J</w:t>
      </w:r>
      <w:r w:rsidR="004A7254">
        <w:rPr>
          <w:rFonts w:ascii="Times New Roman" w:hAnsi="Times New Roman" w:cs="Times New Roman" w:hint="eastAsia"/>
          <w:b/>
          <w:bCs/>
          <w:kern w:val="0"/>
          <w:szCs w:val="24"/>
        </w:rPr>
        <w:t>o</w:t>
      </w:r>
      <w:r w:rsidR="004A7254">
        <w:rPr>
          <w:rFonts w:ascii="Times New Roman" w:hAnsi="Times New Roman" w:cs="Times New Roman"/>
          <w:b/>
          <w:bCs/>
          <w:kern w:val="0"/>
          <w:szCs w:val="24"/>
        </w:rPr>
        <w:t>intly promote consumption fairness”</w:t>
      </w:r>
    </w:p>
    <w:p w:rsidR="004A7254" w:rsidRDefault="004A7254" w:rsidP="004A7254">
      <w:pPr>
        <w:widowControl/>
        <w:shd w:val="clear" w:color="auto" w:fill="FFFFFF"/>
        <w:spacing w:beforeLines="50" w:before="120" w:afterLines="50" w:after="120" w:line="400" w:lineRule="atLeast"/>
        <w:ind w:firstLine="482"/>
        <w:textAlignment w:val="baseline"/>
        <w:rPr>
          <w:rFonts w:ascii="Times New Roman" w:hAnsi="Times New Roman" w:cs="Times New Roman"/>
          <w:bCs/>
          <w:kern w:val="0"/>
          <w:szCs w:val="24"/>
        </w:rPr>
      </w:pPr>
      <w:r>
        <w:rPr>
          <w:rFonts w:ascii="Times New Roman" w:hAnsi="Times New Roman" w:cs="Times New Roman" w:hint="eastAsia"/>
          <w:bCs/>
          <w:kern w:val="0"/>
          <w:szCs w:val="24"/>
        </w:rPr>
        <w:lastRenderedPageBreak/>
        <w:t>Th</w:t>
      </w:r>
      <w:r>
        <w:rPr>
          <w:rFonts w:ascii="Times New Roman" w:hAnsi="Times New Roman" w:cs="Times New Roman"/>
          <w:bCs/>
          <w:kern w:val="0"/>
          <w:szCs w:val="24"/>
        </w:rPr>
        <w:t>e China Consumers’ Association (CCA) announces a national theme annually to complement national p</w:t>
      </w:r>
      <w:r w:rsidR="002506CC">
        <w:rPr>
          <w:rFonts w:ascii="Times New Roman" w:hAnsi="Times New Roman" w:cs="Times New Roman"/>
          <w:bCs/>
          <w:kern w:val="0"/>
          <w:szCs w:val="24"/>
        </w:rPr>
        <w:t>olicies and actual status of</w:t>
      </w:r>
      <w:r>
        <w:rPr>
          <w:rFonts w:ascii="Times New Roman" w:hAnsi="Times New Roman" w:cs="Times New Roman"/>
          <w:bCs/>
          <w:kern w:val="0"/>
          <w:szCs w:val="24"/>
        </w:rPr>
        <w:t xml:space="preserve"> society, the annu</w:t>
      </w:r>
      <w:r>
        <w:rPr>
          <w:rFonts w:ascii="Times New Roman" w:hAnsi="Times New Roman" w:cs="Times New Roman" w:hint="eastAsia"/>
          <w:bCs/>
          <w:kern w:val="0"/>
          <w:szCs w:val="24"/>
        </w:rPr>
        <w:t>a</w:t>
      </w:r>
      <w:r>
        <w:rPr>
          <w:rFonts w:ascii="Times New Roman" w:hAnsi="Times New Roman" w:cs="Times New Roman"/>
          <w:bCs/>
          <w:kern w:val="0"/>
          <w:szCs w:val="24"/>
        </w:rPr>
        <w:t>l theme of this year, “Jointly promote consumption fairness” consists of four directions:</w:t>
      </w:r>
    </w:p>
    <w:p w:rsidR="004A7254" w:rsidRDefault="004A7254" w:rsidP="004A7254">
      <w:pPr>
        <w:pStyle w:val="a7"/>
        <w:widowControl/>
        <w:numPr>
          <w:ilvl w:val="0"/>
          <w:numId w:val="4"/>
        </w:numPr>
        <w:shd w:val="clear" w:color="auto" w:fill="FFFFFF"/>
        <w:spacing w:beforeLines="50" w:before="120" w:afterLines="50" w:after="120" w:line="400" w:lineRule="atLeast"/>
        <w:ind w:leftChars="0"/>
        <w:textAlignment w:val="baseline"/>
        <w:rPr>
          <w:rFonts w:ascii="Times New Roman" w:hAnsi="Times New Roman" w:cs="Times New Roman"/>
          <w:bCs/>
          <w:kern w:val="0"/>
          <w:szCs w:val="24"/>
        </w:rPr>
      </w:pPr>
      <w:r>
        <w:rPr>
          <w:rFonts w:ascii="Times New Roman" w:hAnsi="Times New Roman" w:cs="Times New Roman" w:hint="eastAsia"/>
          <w:bCs/>
          <w:kern w:val="0"/>
          <w:szCs w:val="24"/>
        </w:rPr>
        <w:t>T</w:t>
      </w:r>
      <w:r>
        <w:rPr>
          <w:rFonts w:ascii="Times New Roman" w:hAnsi="Times New Roman" w:cs="Times New Roman"/>
          <w:bCs/>
          <w:kern w:val="0"/>
          <w:szCs w:val="24"/>
        </w:rPr>
        <w:t>o achieve secured consumption fairness by strictly implementing laws and regulations;</w:t>
      </w:r>
    </w:p>
    <w:p w:rsidR="004A7254" w:rsidRDefault="004A7254" w:rsidP="004A7254">
      <w:pPr>
        <w:pStyle w:val="a7"/>
        <w:widowControl/>
        <w:numPr>
          <w:ilvl w:val="0"/>
          <w:numId w:val="4"/>
        </w:numPr>
        <w:shd w:val="clear" w:color="auto" w:fill="FFFFFF"/>
        <w:spacing w:beforeLines="50" w:before="120" w:afterLines="50" w:after="120" w:line="400" w:lineRule="atLeast"/>
        <w:ind w:leftChars="0"/>
        <w:textAlignment w:val="baseline"/>
        <w:rPr>
          <w:rFonts w:ascii="Times New Roman" w:hAnsi="Times New Roman" w:cs="Times New Roman"/>
          <w:bCs/>
          <w:kern w:val="0"/>
          <w:szCs w:val="24"/>
        </w:rPr>
      </w:pPr>
      <w:r>
        <w:rPr>
          <w:rFonts w:ascii="Times New Roman" w:hAnsi="Times New Roman" w:cs="Times New Roman" w:hint="eastAsia"/>
          <w:bCs/>
          <w:kern w:val="0"/>
          <w:szCs w:val="24"/>
        </w:rPr>
        <w:t>T</w:t>
      </w:r>
      <w:r>
        <w:rPr>
          <w:rFonts w:ascii="Times New Roman" w:hAnsi="Times New Roman" w:cs="Times New Roman"/>
          <w:bCs/>
          <w:kern w:val="0"/>
          <w:szCs w:val="24"/>
        </w:rPr>
        <w:t xml:space="preserve">o achieve in-depth consumption fairness by actively guiding “Tech for Social Good”; </w:t>
      </w:r>
    </w:p>
    <w:p w:rsidR="00155245" w:rsidRDefault="00155245" w:rsidP="004A7254">
      <w:pPr>
        <w:pStyle w:val="a7"/>
        <w:widowControl/>
        <w:numPr>
          <w:ilvl w:val="0"/>
          <w:numId w:val="4"/>
        </w:numPr>
        <w:shd w:val="clear" w:color="auto" w:fill="FFFFFF"/>
        <w:spacing w:beforeLines="50" w:before="120" w:afterLines="50" w:after="120" w:line="400" w:lineRule="atLeast"/>
        <w:ind w:leftChars="0"/>
        <w:textAlignment w:val="baseline"/>
        <w:rPr>
          <w:rFonts w:ascii="Times New Roman" w:hAnsi="Times New Roman" w:cs="Times New Roman"/>
          <w:bCs/>
          <w:kern w:val="0"/>
          <w:szCs w:val="24"/>
        </w:rPr>
      </w:pPr>
      <w:r>
        <w:rPr>
          <w:rFonts w:ascii="Times New Roman" w:hAnsi="Times New Roman" w:cs="Times New Roman"/>
          <w:bCs/>
          <w:kern w:val="0"/>
          <w:szCs w:val="24"/>
        </w:rPr>
        <w:t>To achieve large-scale consumption fairnes</w:t>
      </w:r>
      <w:r w:rsidR="002506CC">
        <w:rPr>
          <w:rFonts w:ascii="Times New Roman" w:hAnsi="Times New Roman" w:cs="Times New Roman"/>
          <w:bCs/>
          <w:kern w:val="0"/>
          <w:szCs w:val="24"/>
        </w:rPr>
        <w:t xml:space="preserve">s by strengthening protection </w:t>
      </w:r>
      <w:r w:rsidR="002506CC">
        <w:rPr>
          <w:rFonts w:ascii="Times New Roman" w:hAnsi="Times New Roman" w:cs="Times New Roman" w:hint="eastAsia"/>
          <w:bCs/>
          <w:kern w:val="0"/>
          <w:szCs w:val="24"/>
        </w:rPr>
        <w:t>o</w:t>
      </w:r>
      <w:r w:rsidR="002506CC">
        <w:rPr>
          <w:rFonts w:ascii="Times New Roman" w:hAnsi="Times New Roman" w:cs="Times New Roman"/>
          <w:bCs/>
          <w:kern w:val="0"/>
          <w:szCs w:val="24"/>
        </w:rPr>
        <w:t>n</w:t>
      </w:r>
      <w:r>
        <w:rPr>
          <w:rFonts w:ascii="Times New Roman" w:hAnsi="Times New Roman" w:cs="Times New Roman"/>
          <w:bCs/>
          <w:kern w:val="0"/>
          <w:szCs w:val="24"/>
        </w:rPr>
        <w:t xml:space="preserve"> groups of special needs;  </w:t>
      </w:r>
    </w:p>
    <w:p w:rsidR="00E0576B" w:rsidRPr="004A7254" w:rsidRDefault="00E0576B" w:rsidP="004A7254">
      <w:pPr>
        <w:pStyle w:val="a7"/>
        <w:widowControl/>
        <w:numPr>
          <w:ilvl w:val="0"/>
          <w:numId w:val="4"/>
        </w:numPr>
        <w:shd w:val="clear" w:color="auto" w:fill="FFFFFF"/>
        <w:spacing w:beforeLines="50" w:before="120" w:afterLines="50" w:after="120" w:line="400" w:lineRule="atLeast"/>
        <w:ind w:leftChars="0"/>
        <w:textAlignment w:val="baseline"/>
        <w:rPr>
          <w:rFonts w:ascii="Times New Roman" w:hAnsi="Times New Roman" w:cs="Times New Roman"/>
          <w:bCs/>
          <w:kern w:val="0"/>
          <w:szCs w:val="24"/>
        </w:rPr>
      </w:pPr>
      <w:r>
        <w:rPr>
          <w:rFonts w:ascii="Times New Roman" w:hAnsi="Times New Roman" w:cs="Times New Roman"/>
          <w:bCs/>
          <w:kern w:val="0"/>
          <w:szCs w:val="24"/>
        </w:rPr>
        <w:t xml:space="preserve">To achieve sustainable consumption fairness by </w:t>
      </w:r>
      <w:r w:rsidR="00A74192">
        <w:rPr>
          <w:rFonts w:ascii="Times New Roman" w:hAnsi="Times New Roman" w:cs="Times New Roman"/>
          <w:bCs/>
          <w:kern w:val="0"/>
          <w:szCs w:val="24"/>
        </w:rPr>
        <w:t>putting green consumption into practice.</w:t>
      </w:r>
    </w:p>
    <w:p w:rsidR="00A74192" w:rsidRDefault="00A74192" w:rsidP="004F156B">
      <w:pPr>
        <w:widowControl/>
        <w:shd w:val="clear" w:color="auto" w:fill="FFFFFF"/>
        <w:spacing w:beforeLines="50" w:before="120" w:afterLines="50" w:after="120" w:line="400" w:lineRule="atLeast"/>
        <w:ind w:firstLine="480"/>
        <w:jc w:val="both"/>
        <w:textAlignment w:val="baseline"/>
        <w:rPr>
          <w:rFonts w:ascii="Times New Roman" w:hAnsi="Times New Roman" w:cs="Times New Roman"/>
          <w:bCs/>
          <w:kern w:val="0"/>
          <w:szCs w:val="24"/>
        </w:rPr>
      </w:pPr>
      <w:r>
        <w:rPr>
          <w:rFonts w:ascii="Times New Roman" w:hAnsi="Times New Roman" w:cs="Times New Roman"/>
          <w:bCs/>
          <w:kern w:val="0"/>
          <w:szCs w:val="24"/>
        </w:rPr>
        <w:t>The CCA requires all consumer protection organisations</w:t>
      </w:r>
      <w:r w:rsidR="00A36F88">
        <w:rPr>
          <w:rFonts w:ascii="Times New Roman" w:hAnsi="Times New Roman" w:cs="Times New Roman"/>
          <w:bCs/>
          <w:kern w:val="0"/>
          <w:szCs w:val="24"/>
        </w:rPr>
        <w:t xml:space="preserve"> in the country to achieve the following four objectives by carrying out works in accordance with the annual theme:</w:t>
      </w:r>
    </w:p>
    <w:p w:rsidR="00B67E98" w:rsidRDefault="0058798C" w:rsidP="00F9449C">
      <w:pPr>
        <w:pStyle w:val="a7"/>
        <w:widowControl/>
        <w:numPr>
          <w:ilvl w:val="0"/>
          <w:numId w:val="2"/>
        </w:numPr>
        <w:shd w:val="clear" w:color="auto" w:fill="FFFFFF"/>
        <w:spacing w:beforeLines="50" w:before="120" w:afterLines="50" w:after="120" w:line="400" w:lineRule="atLeast"/>
        <w:ind w:leftChars="0"/>
        <w:jc w:val="both"/>
        <w:textAlignment w:val="baseline"/>
        <w:rPr>
          <w:rFonts w:ascii="Times New Roman" w:hAnsi="Times New Roman" w:cs="Times New Roman"/>
          <w:bCs/>
          <w:kern w:val="0"/>
          <w:szCs w:val="24"/>
        </w:rPr>
      </w:pPr>
      <w:r>
        <w:rPr>
          <w:rFonts w:ascii="Times New Roman" w:hAnsi="Times New Roman" w:cs="Times New Roman" w:hint="eastAsia"/>
          <w:bCs/>
          <w:kern w:val="0"/>
          <w:szCs w:val="24"/>
        </w:rPr>
        <w:t>G</w:t>
      </w:r>
      <w:r>
        <w:rPr>
          <w:rFonts w:ascii="Times New Roman" w:hAnsi="Times New Roman" w:cs="Times New Roman"/>
          <w:bCs/>
          <w:kern w:val="0"/>
          <w:szCs w:val="24"/>
        </w:rPr>
        <w:t xml:space="preserve">ather social powers, promote social consensus, and build the foundation of a society </w:t>
      </w:r>
      <w:r w:rsidR="006325CB">
        <w:rPr>
          <w:rFonts w:ascii="Times New Roman" w:hAnsi="Times New Roman" w:cs="Times New Roman"/>
          <w:bCs/>
          <w:kern w:val="0"/>
          <w:szCs w:val="24"/>
        </w:rPr>
        <w:t xml:space="preserve">of </w:t>
      </w:r>
      <w:r>
        <w:rPr>
          <w:rFonts w:ascii="Times New Roman" w:hAnsi="Times New Roman" w:cs="Times New Roman"/>
          <w:bCs/>
          <w:kern w:val="0"/>
          <w:szCs w:val="24"/>
        </w:rPr>
        <w:t xml:space="preserve">consumption </w:t>
      </w:r>
      <w:r w:rsidR="006325CB">
        <w:rPr>
          <w:rFonts w:ascii="Times New Roman" w:hAnsi="Times New Roman" w:cs="Times New Roman"/>
          <w:bCs/>
          <w:kern w:val="0"/>
          <w:szCs w:val="24"/>
        </w:rPr>
        <w:t>fairness</w:t>
      </w:r>
      <w:r>
        <w:rPr>
          <w:rFonts w:ascii="Times New Roman" w:hAnsi="Times New Roman" w:cs="Times New Roman"/>
          <w:bCs/>
          <w:kern w:val="0"/>
          <w:szCs w:val="24"/>
        </w:rPr>
        <w:t>;</w:t>
      </w:r>
    </w:p>
    <w:p w:rsidR="00F9449C" w:rsidRDefault="00B67E98" w:rsidP="00F9449C">
      <w:pPr>
        <w:pStyle w:val="a7"/>
        <w:widowControl/>
        <w:numPr>
          <w:ilvl w:val="0"/>
          <w:numId w:val="2"/>
        </w:numPr>
        <w:shd w:val="clear" w:color="auto" w:fill="FFFFFF"/>
        <w:spacing w:beforeLines="50" w:before="120" w:afterLines="50" w:after="120" w:line="400" w:lineRule="atLeast"/>
        <w:ind w:leftChars="0"/>
        <w:jc w:val="both"/>
        <w:textAlignment w:val="baseline"/>
        <w:rPr>
          <w:rFonts w:ascii="Times New Roman" w:hAnsi="Times New Roman" w:cs="Times New Roman"/>
          <w:bCs/>
          <w:kern w:val="0"/>
          <w:szCs w:val="24"/>
        </w:rPr>
      </w:pPr>
      <w:r>
        <w:rPr>
          <w:rFonts w:ascii="Times New Roman" w:hAnsi="Times New Roman" w:cs="Times New Roman"/>
          <w:bCs/>
          <w:kern w:val="0"/>
          <w:szCs w:val="24"/>
        </w:rPr>
        <w:t>Strengthen</w:t>
      </w:r>
      <w:r w:rsidR="00312138">
        <w:rPr>
          <w:rFonts w:ascii="Times New Roman" w:hAnsi="Times New Roman" w:cs="Times New Roman"/>
          <w:bCs/>
          <w:kern w:val="0"/>
          <w:szCs w:val="24"/>
        </w:rPr>
        <w:t xml:space="preserve"> theory research, promote system improvement, and secure </w:t>
      </w:r>
      <w:r w:rsidR="00DB379E">
        <w:rPr>
          <w:rFonts w:ascii="Times New Roman" w:hAnsi="Times New Roman" w:cs="Times New Roman"/>
          <w:bCs/>
          <w:kern w:val="0"/>
          <w:szCs w:val="24"/>
        </w:rPr>
        <w:t xml:space="preserve">protection of </w:t>
      </w:r>
      <w:r w:rsidR="006325CB">
        <w:rPr>
          <w:rFonts w:ascii="Times New Roman" w:hAnsi="Times New Roman" w:cs="Times New Roman"/>
          <w:bCs/>
          <w:kern w:val="0"/>
          <w:szCs w:val="24"/>
        </w:rPr>
        <w:t>rule of law of consumption fairness;</w:t>
      </w:r>
    </w:p>
    <w:p w:rsidR="006325CB" w:rsidRDefault="00F155CB" w:rsidP="00F9449C">
      <w:pPr>
        <w:pStyle w:val="a7"/>
        <w:widowControl/>
        <w:numPr>
          <w:ilvl w:val="0"/>
          <w:numId w:val="2"/>
        </w:numPr>
        <w:shd w:val="clear" w:color="auto" w:fill="FFFFFF"/>
        <w:spacing w:beforeLines="50" w:before="120" w:afterLines="50" w:after="120" w:line="400" w:lineRule="atLeast"/>
        <w:ind w:leftChars="0"/>
        <w:jc w:val="both"/>
        <w:textAlignment w:val="baseline"/>
        <w:rPr>
          <w:rFonts w:ascii="Times New Roman" w:hAnsi="Times New Roman" w:cs="Times New Roman"/>
          <w:bCs/>
          <w:kern w:val="0"/>
          <w:szCs w:val="24"/>
        </w:rPr>
      </w:pPr>
      <w:r>
        <w:rPr>
          <w:rFonts w:ascii="Times New Roman" w:hAnsi="Times New Roman" w:cs="Times New Roman"/>
          <w:bCs/>
          <w:kern w:val="0"/>
          <w:szCs w:val="24"/>
        </w:rPr>
        <w:t xml:space="preserve">Highlight </w:t>
      </w:r>
      <w:r w:rsidR="00222B00">
        <w:rPr>
          <w:rFonts w:ascii="Times New Roman" w:hAnsi="Times New Roman" w:cs="Times New Roman"/>
          <w:bCs/>
          <w:kern w:val="0"/>
          <w:szCs w:val="24"/>
        </w:rPr>
        <w:t>problem orientation</w:t>
      </w:r>
      <w:r w:rsidR="006325CB">
        <w:rPr>
          <w:rFonts w:ascii="Times New Roman" w:hAnsi="Times New Roman" w:cs="Times New Roman"/>
          <w:bCs/>
          <w:kern w:val="0"/>
          <w:szCs w:val="24"/>
        </w:rPr>
        <w:t>,</w:t>
      </w:r>
      <w:r w:rsidR="00222B00">
        <w:rPr>
          <w:rFonts w:ascii="Times New Roman" w:hAnsi="Times New Roman" w:cs="Times New Roman"/>
          <w:bCs/>
          <w:kern w:val="0"/>
          <w:szCs w:val="24"/>
        </w:rPr>
        <w:t xml:space="preserve"> uphold the protection of consumer rights,</w:t>
      </w:r>
      <w:r w:rsidR="006325CB">
        <w:rPr>
          <w:rFonts w:ascii="Times New Roman" w:hAnsi="Times New Roman" w:cs="Times New Roman"/>
          <w:bCs/>
          <w:kern w:val="0"/>
          <w:szCs w:val="24"/>
        </w:rPr>
        <w:t xml:space="preserve"> and empower the scope of relief of consumption fairness;</w:t>
      </w:r>
    </w:p>
    <w:p w:rsidR="00222B00" w:rsidRPr="00F9449C" w:rsidRDefault="00222B00" w:rsidP="00F9449C">
      <w:pPr>
        <w:pStyle w:val="a7"/>
        <w:widowControl/>
        <w:numPr>
          <w:ilvl w:val="0"/>
          <w:numId w:val="2"/>
        </w:numPr>
        <w:shd w:val="clear" w:color="auto" w:fill="FFFFFF"/>
        <w:spacing w:beforeLines="50" w:before="120" w:afterLines="50" w:after="120" w:line="400" w:lineRule="atLeast"/>
        <w:ind w:leftChars="0"/>
        <w:jc w:val="both"/>
        <w:textAlignment w:val="baseline"/>
        <w:rPr>
          <w:rFonts w:ascii="Times New Roman" w:hAnsi="Times New Roman" w:cs="Times New Roman"/>
          <w:bCs/>
          <w:kern w:val="0"/>
          <w:szCs w:val="24"/>
        </w:rPr>
      </w:pPr>
      <w:r>
        <w:rPr>
          <w:rFonts w:ascii="Times New Roman" w:hAnsi="Times New Roman" w:cs="Times New Roman"/>
          <w:bCs/>
          <w:kern w:val="0"/>
          <w:szCs w:val="24"/>
        </w:rPr>
        <w:t>Enhance consumer education, reinforce promotion, and strengthen the force of supervision of consumption fairness.</w:t>
      </w:r>
    </w:p>
    <w:p w:rsidR="00222B00" w:rsidRPr="00222B00" w:rsidRDefault="00222B00" w:rsidP="004F156B">
      <w:pPr>
        <w:widowControl/>
        <w:shd w:val="clear" w:color="auto" w:fill="FFFFFF"/>
        <w:spacing w:beforeLines="50" w:before="120" w:afterLines="50" w:after="120" w:line="400" w:lineRule="atLeast"/>
        <w:ind w:firstLine="482"/>
        <w:jc w:val="both"/>
        <w:textAlignment w:val="baseline"/>
        <w:rPr>
          <w:rFonts w:ascii="Times New Roman" w:hAnsi="Times New Roman" w:cs="Times New Roman"/>
          <w:bCs/>
          <w:kern w:val="0"/>
          <w:szCs w:val="24"/>
        </w:rPr>
      </w:pPr>
      <w:r>
        <w:rPr>
          <w:rFonts w:ascii="Times New Roman" w:hAnsi="Times New Roman" w:cs="Times New Roman" w:hint="eastAsia"/>
          <w:bCs/>
          <w:kern w:val="0"/>
          <w:szCs w:val="24"/>
        </w:rPr>
        <w:t>T</w:t>
      </w:r>
      <w:r>
        <w:rPr>
          <w:rFonts w:ascii="Times New Roman" w:hAnsi="Times New Roman" w:cs="Times New Roman"/>
          <w:bCs/>
          <w:kern w:val="0"/>
          <w:szCs w:val="24"/>
        </w:rPr>
        <w:t xml:space="preserve">he Consumer Council, the CCA, and consumer protection organisations in the Mainland </w:t>
      </w:r>
      <w:r w:rsidR="002506CC">
        <w:rPr>
          <w:rFonts w:ascii="Times New Roman" w:hAnsi="Times New Roman" w:cs="Times New Roman"/>
          <w:bCs/>
          <w:kern w:val="0"/>
          <w:szCs w:val="24"/>
        </w:rPr>
        <w:t>have been cooperating closely, the Council will positively support the advocacy of the CCA and carry out various educational and promotional works to let consumers know about the importance of consumption fairness.</w:t>
      </w:r>
    </w:p>
    <w:p w:rsidR="007B6B26" w:rsidRDefault="007B6B26">
      <w:pPr>
        <w:widowControl/>
        <w:shd w:val="clear" w:color="auto" w:fill="FFFFFF"/>
        <w:spacing w:beforeLines="50" w:before="120" w:afterLines="50" w:after="120" w:line="400" w:lineRule="atLeast"/>
        <w:ind w:firstLine="482"/>
        <w:jc w:val="both"/>
        <w:textAlignment w:val="baseline"/>
        <w:rPr>
          <w:rFonts w:ascii="Times New Roman" w:hAnsi="Times New Roman" w:cs="Times New Roman"/>
          <w:bCs/>
          <w:kern w:val="0"/>
          <w:szCs w:val="24"/>
        </w:rPr>
      </w:pPr>
    </w:p>
    <w:p w:rsidR="002506CC" w:rsidRPr="00222B00" w:rsidRDefault="007B6B26" w:rsidP="007B6B26">
      <w:pPr>
        <w:widowControl/>
        <w:shd w:val="clear" w:color="auto" w:fill="FFFFFF"/>
        <w:spacing w:beforeLines="50" w:before="120" w:afterLines="50" w:after="120" w:line="400" w:lineRule="atLeast"/>
        <w:ind w:firstLine="482"/>
        <w:jc w:val="right"/>
        <w:textAlignment w:val="baseline"/>
        <w:rPr>
          <w:rFonts w:ascii="Times New Roman" w:hAnsi="Times New Roman" w:cs="Times New Roman"/>
          <w:bCs/>
          <w:kern w:val="0"/>
          <w:szCs w:val="24"/>
        </w:rPr>
      </w:pPr>
      <w:bookmarkStart w:id="0" w:name="_GoBack"/>
      <w:bookmarkEnd w:id="0"/>
      <w:r>
        <w:rPr>
          <w:rFonts w:ascii="Times New Roman" w:hAnsi="Times New Roman" w:cs="Times New Roman"/>
          <w:bCs/>
          <w:kern w:val="0"/>
          <w:szCs w:val="24"/>
        </w:rPr>
        <w:t>14-03-2022</w:t>
      </w:r>
    </w:p>
    <w:sectPr w:rsidR="002506CC" w:rsidRPr="00222B00" w:rsidSect="00026A1B">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C13" w:rsidRDefault="00FF6C13" w:rsidP="00F11CCF">
      <w:r>
        <w:separator/>
      </w:r>
    </w:p>
  </w:endnote>
  <w:endnote w:type="continuationSeparator" w:id="0">
    <w:p w:rsidR="00FF6C13" w:rsidRDefault="00FF6C13" w:rsidP="00F1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C13" w:rsidRDefault="00FF6C13" w:rsidP="00F11CCF">
      <w:r>
        <w:separator/>
      </w:r>
    </w:p>
  </w:footnote>
  <w:footnote w:type="continuationSeparator" w:id="0">
    <w:p w:rsidR="00FF6C13" w:rsidRDefault="00FF6C13" w:rsidP="00F11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B6442"/>
    <w:multiLevelType w:val="hybridMultilevel"/>
    <w:tmpl w:val="A98E453A"/>
    <w:lvl w:ilvl="0" w:tplc="0F1CEDE6">
      <w:start w:val="1"/>
      <w:numFmt w:val="decimal"/>
      <w:lvlText w:val="%1."/>
      <w:lvlJc w:val="left"/>
      <w:pPr>
        <w:ind w:left="842" w:hanging="360"/>
      </w:pPr>
      <w:rPr>
        <w:rFonts w:asciiTheme="minorEastAsia" w:eastAsiaTheme="minorEastAsia" w:hAnsiTheme="minorEastAsia" w:cs="Times New Roman"/>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39732F33"/>
    <w:multiLevelType w:val="hybridMultilevel"/>
    <w:tmpl w:val="582CFE14"/>
    <w:lvl w:ilvl="0" w:tplc="6352D88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F18664E"/>
    <w:multiLevelType w:val="hybridMultilevel"/>
    <w:tmpl w:val="8C18FA38"/>
    <w:lvl w:ilvl="0" w:tplc="151ACD1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73E86C48"/>
    <w:multiLevelType w:val="hybridMultilevel"/>
    <w:tmpl w:val="3758B5B4"/>
    <w:lvl w:ilvl="0" w:tplc="70224434">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F5"/>
    <w:rsid w:val="000072B2"/>
    <w:rsid w:val="00026A1B"/>
    <w:rsid w:val="00094D25"/>
    <w:rsid w:val="000A3774"/>
    <w:rsid w:val="000A5433"/>
    <w:rsid w:val="000E04BE"/>
    <w:rsid w:val="00155245"/>
    <w:rsid w:val="00187283"/>
    <w:rsid w:val="00197E0A"/>
    <w:rsid w:val="00206A82"/>
    <w:rsid w:val="00222B00"/>
    <w:rsid w:val="00241FE9"/>
    <w:rsid w:val="002503CB"/>
    <w:rsid w:val="002506CC"/>
    <w:rsid w:val="00312138"/>
    <w:rsid w:val="00360A27"/>
    <w:rsid w:val="003C1672"/>
    <w:rsid w:val="003E76A8"/>
    <w:rsid w:val="004151C2"/>
    <w:rsid w:val="004A7254"/>
    <w:rsid w:val="004B50CD"/>
    <w:rsid w:val="004F156B"/>
    <w:rsid w:val="00517D1F"/>
    <w:rsid w:val="0058798C"/>
    <w:rsid w:val="005D5806"/>
    <w:rsid w:val="006325CB"/>
    <w:rsid w:val="00640C3E"/>
    <w:rsid w:val="00647728"/>
    <w:rsid w:val="007172D7"/>
    <w:rsid w:val="00737584"/>
    <w:rsid w:val="0075021A"/>
    <w:rsid w:val="007557AD"/>
    <w:rsid w:val="007B24E8"/>
    <w:rsid w:val="007B6B26"/>
    <w:rsid w:val="007E47A5"/>
    <w:rsid w:val="007E688A"/>
    <w:rsid w:val="007E7A3A"/>
    <w:rsid w:val="0083640D"/>
    <w:rsid w:val="008474FF"/>
    <w:rsid w:val="00865F93"/>
    <w:rsid w:val="008A3B24"/>
    <w:rsid w:val="008F528D"/>
    <w:rsid w:val="009003A5"/>
    <w:rsid w:val="00951368"/>
    <w:rsid w:val="00955514"/>
    <w:rsid w:val="009577D4"/>
    <w:rsid w:val="00970235"/>
    <w:rsid w:val="00973BD2"/>
    <w:rsid w:val="009C53FA"/>
    <w:rsid w:val="00A36F88"/>
    <w:rsid w:val="00A532F6"/>
    <w:rsid w:val="00A729C2"/>
    <w:rsid w:val="00A74192"/>
    <w:rsid w:val="00B360E8"/>
    <w:rsid w:val="00B4267C"/>
    <w:rsid w:val="00B67E98"/>
    <w:rsid w:val="00C103F5"/>
    <w:rsid w:val="00C319AE"/>
    <w:rsid w:val="00C678E6"/>
    <w:rsid w:val="00D22587"/>
    <w:rsid w:val="00D32D3C"/>
    <w:rsid w:val="00D32E17"/>
    <w:rsid w:val="00D5607F"/>
    <w:rsid w:val="00DB379E"/>
    <w:rsid w:val="00DC5A3D"/>
    <w:rsid w:val="00E01AAC"/>
    <w:rsid w:val="00E0576B"/>
    <w:rsid w:val="00E10556"/>
    <w:rsid w:val="00E545F1"/>
    <w:rsid w:val="00EC07BF"/>
    <w:rsid w:val="00ED4004"/>
    <w:rsid w:val="00F11CCF"/>
    <w:rsid w:val="00F155CB"/>
    <w:rsid w:val="00F57D0A"/>
    <w:rsid w:val="00F94482"/>
    <w:rsid w:val="00F9449C"/>
    <w:rsid w:val="00FC182F"/>
    <w:rsid w:val="00FE3E09"/>
    <w:rsid w:val="00FF6C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C9CD90B-B9A9-420B-8E09-D56A5CBF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CCF"/>
    <w:pPr>
      <w:tabs>
        <w:tab w:val="center" w:pos="4153"/>
        <w:tab w:val="right" w:pos="8306"/>
      </w:tabs>
      <w:snapToGrid w:val="0"/>
    </w:pPr>
    <w:rPr>
      <w:sz w:val="20"/>
      <w:szCs w:val="20"/>
    </w:rPr>
  </w:style>
  <w:style w:type="character" w:customStyle="1" w:styleId="a4">
    <w:name w:val="頁首 字元"/>
    <w:basedOn w:val="a0"/>
    <w:link w:val="a3"/>
    <w:uiPriority w:val="99"/>
    <w:rsid w:val="00F11CCF"/>
    <w:rPr>
      <w:sz w:val="20"/>
      <w:szCs w:val="20"/>
    </w:rPr>
  </w:style>
  <w:style w:type="paragraph" w:styleId="a5">
    <w:name w:val="footer"/>
    <w:basedOn w:val="a"/>
    <w:link w:val="a6"/>
    <w:uiPriority w:val="99"/>
    <w:unhideWhenUsed/>
    <w:rsid w:val="00F11CCF"/>
    <w:pPr>
      <w:tabs>
        <w:tab w:val="center" w:pos="4153"/>
        <w:tab w:val="right" w:pos="8306"/>
      </w:tabs>
      <w:snapToGrid w:val="0"/>
    </w:pPr>
    <w:rPr>
      <w:sz w:val="20"/>
      <w:szCs w:val="20"/>
    </w:rPr>
  </w:style>
  <w:style w:type="character" w:customStyle="1" w:styleId="a6">
    <w:name w:val="頁尾 字元"/>
    <w:basedOn w:val="a0"/>
    <w:link w:val="a5"/>
    <w:uiPriority w:val="99"/>
    <w:rsid w:val="00F11CCF"/>
    <w:rPr>
      <w:sz w:val="20"/>
      <w:szCs w:val="20"/>
    </w:rPr>
  </w:style>
  <w:style w:type="paragraph" w:styleId="a7">
    <w:name w:val="List Paragraph"/>
    <w:basedOn w:val="a"/>
    <w:uiPriority w:val="34"/>
    <w:qFormat/>
    <w:rsid w:val="00A532F6"/>
    <w:pPr>
      <w:ind w:leftChars="200" w:left="480"/>
    </w:pPr>
  </w:style>
  <w:style w:type="paragraph" w:styleId="a8">
    <w:name w:val="Balloon Text"/>
    <w:basedOn w:val="a"/>
    <w:link w:val="a9"/>
    <w:uiPriority w:val="99"/>
    <w:semiHidden/>
    <w:unhideWhenUsed/>
    <w:rsid w:val="00DC5A3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C5A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588</Words>
  <Characters>3357</Characters>
  <Application>Microsoft Office Word</Application>
  <DocSecurity>0</DocSecurity>
  <Lines>27</Lines>
  <Paragraphs>7</Paragraphs>
  <ScaleCrop>false</ScaleCrop>
  <Company>CC</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Ut Mui</dc:creator>
  <cp:keywords/>
  <dc:description/>
  <cp:lastModifiedBy>Un Ut Mui</cp:lastModifiedBy>
  <cp:revision>20</cp:revision>
  <cp:lastPrinted>2022-03-08T01:59:00Z</cp:lastPrinted>
  <dcterms:created xsi:type="dcterms:W3CDTF">2022-03-09T01:55:00Z</dcterms:created>
  <dcterms:modified xsi:type="dcterms:W3CDTF">2022-03-14T01:32:00Z</dcterms:modified>
</cp:coreProperties>
</file>