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D15" w:rsidRPr="00821690" w:rsidRDefault="00A1333B" w:rsidP="006E570F">
      <w:pPr>
        <w:rPr>
          <w:b/>
          <w:spacing w:val="10"/>
          <w:kern w:val="0"/>
          <w:sz w:val="28"/>
          <w:szCs w:val="28"/>
        </w:rPr>
      </w:pPr>
      <w:r w:rsidRPr="00821690">
        <w:rPr>
          <w:b/>
          <w:spacing w:val="10"/>
          <w:kern w:val="0"/>
          <w:sz w:val="28"/>
          <w:szCs w:val="28"/>
        </w:rPr>
        <w:t>Consumer Council News</w:t>
      </w:r>
    </w:p>
    <w:p w:rsidR="00D46D15" w:rsidRPr="00A1333B" w:rsidRDefault="00D46D15" w:rsidP="00D46D15">
      <w:pPr>
        <w:jc w:val="center"/>
        <w:rPr>
          <w:b/>
          <w:spacing w:val="10"/>
          <w:kern w:val="0"/>
        </w:rPr>
      </w:pPr>
    </w:p>
    <w:p w:rsidR="00A1333B" w:rsidRPr="00821690" w:rsidRDefault="00A1333B" w:rsidP="00967535">
      <w:pPr>
        <w:spacing w:beforeLines="50" w:before="120" w:afterLines="50" w:after="120" w:line="400" w:lineRule="atLeast"/>
        <w:ind w:firstLineChars="200" w:firstLine="641"/>
        <w:jc w:val="center"/>
        <w:rPr>
          <w:b/>
          <w:spacing w:val="10"/>
          <w:kern w:val="0"/>
          <w:sz w:val="32"/>
          <w:szCs w:val="32"/>
        </w:rPr>
      </w:pPr>
      <w:r w:rsidRPr="00821690">
        <w:rPr>
          <w:rFonts w:eastAsiaTheme="majorEastAsia"/>
          <w:b/>
          <w:kern w:val="0"/>
          <w:sz w:val="32"/>
          <w:szCs w:val="32"/>
        </w:rPr>
        <w:t>Consumer Council’s special service for complaint and enquiry available during National Day holiday</w:t>
      </w:r>
    </w:p>
    <w:p w:rsidR="00A1333B" w:rsidRDefault="00A1333B" w:rsidP="00A1333B">
      <w:pPr>
        <w:spacing w:beforeLines="50" w:before="120" w:afterLines="50" w:after="120" w:line="400" w:lineRule="atLeast"/>
        <w:ind w:firstLine="480"/>
        <w:jc w:val="both"/>
        <w:rPr>
          <w:b/>
          <w:spacing w:val="10"/>
          <w:kern w:val="0"/>
        </w:rPr>
      </w:pPr>
    </w:p>
    <w:p w:rsidR="00A1333B" w:rsidRPr="00821690" w:rsidRDefault="00A1333B" w:rsidP="00484EE9">
      <w:pPr>
        <w:spacing w:beforeLines="50" w:before="120" w:afterLines="50" w:after="120" w:line="400" w:lineRule="atLeast"/>
        <w:ind w:firstLine="480"/>
        <w:rPr>
          <w:rFonts w:eastAsiaTheme="minorEastAsia"/>
          <w:kern w:val="0"/>
          <w:sz w:val="28"/>
          <w:szCs w:val="28"/>
        </w:rPr>
      </w:pPr>
      <w:r w:rsidRPr="00821690">
        <w:rPr>
          <w:rFonts w:eastAsiaTheme="minorEastAsia" w:hint="eastAsia"/>
          <w:kern w:val="0"/>
          <w:sz w:val="28"/>
          <w:szCs w:val="28"/>
        </w:rPr>
        <w:t>T</w:t>
      </w:r>
      <w:r w:rsidRPr="00821690">
        <w:rPr>
          <w:rFonts w:eastAsiaTheme="minorEastAsia"/>
          <w:kern w:val="0"/>
          <w:sz w:val="28"/>
          <w:szCs w:val="28"/>
        </w:rPr>
        <w:t>he Consumer Council will provide special service from 1 October (Saturday) to 5 October (Wednesday) for complaint and enquiry from consumers.</w:t>
      </w:r>
    </w:p>
    <w:p w:rsidR="005667A9" w:rsidRPr="00821690" w:rsidRDefault="00A1333B" w:rsidP="00484EE9">
      <w:pPr>
        <w:spacing w:beforeLines="50" w:before="120" w:afterLines="50" w:after="120" w:line="400" w:lineRule="atLeast"/>
        <w:ind w:firstLineChars="200" w:firstLine="561"/>
        <w:rPr>
          <w:rFonts w:eastAsiaTheme="minorEastAsia"/>
          <w:b/>
          <w:kern w:val="0"/>
          <w:sz w:val="28"/>
          <w:szCs w:val="28"/>
        </w:rPr>
      </w:pPr>
      <w:r w:rsidRPr="00821690">
        <w:rPr>
          <w:rFonts w:eastAsiaTheme="minorEastAsia"/>
          <w:b/>
          <w:kern w:val="0"/>
          <w:sz w:val="28"/>
          <w:szCs w:val="28"/>
        </w:rPr>
        <w:t>“Consumer Online” convenient and easy to use</w:t>
      </w:r>
    </w:p>
    <w:p w:rsidR="00771429" w:rsidRPr="00821690" w:rsidRDefault="00771429" w:rsidP="00484EE9">
      <w:pPr>
        <w:spacing w:beforeLines="50" w:before="120" w:afterLines="50" w:after="120" w:line="400" w:lineRule="atLeast"/>
        <w:ind w:firstLineChars="200" w:firstLine="560"/>
        <w:rPr>
          <w:rFonts w:eastAsiaTheme="minorEastAsia"/>
          <w:kern w:val="0"/>
          <w:sz w:val="28"/>
          <w:szCs w:val="28"/>
        </w:rPr>
      </w:pPr>
      <w:r w:rsidRPr="00821690">
        <w:rPr>
          <w:rFonts w:eastAsiaTheme="minorEastAsia" w:hint="eastAsia"/>
          <w:kern w:val="0"/>
          <w:sz w:val="28"/>
          <w:szCs w:val="28"/>
        </w:rPr>
        <w:t>C</w:t>
      </w:r>
      <w:r w:rsidRPr="00821690">
        <w:rPr>
          <w:rFonts w:eastAsiaTheme="minorEastAsia"/>
          <w:kern w:val="0"/>
          <w:sz w:val="28"/>
          <w:szCs w:val="28"/>
        </w:rPr>
        <w:t>onsumers may contact the Consumer Council via the following channels during the National Day holiday:</w:t>
      </w:r>
    </w:p>
    <w:p w:rsidR="00771429" w:rsidRPr="00821690" w:rsidRDefault="00771429" w:rsidP="00484EE9">
      <w:pPr>
        <w:pStyle w:val="ab"/>
        <w:numPr>
          <w:ilvl w:val="0"/>
          <w:numId w:val="2"/>
        </w:numPr>
        <w:spacing w:beforeLines="50" w:before="120" w:afterLines="50" w:after="120" w:line="400" w:lineRule="atLeast"/>
        <w:ind w:leftChars="0"/>
        <w:rPr>
          <w:rFonts w:eastAsiaTheme="minorEastAsia"/>
          <w:kern w:val="0"/>
          <w:sz w:val="28"/>
          <w:szCs w:val="28"/>
        </w:rPr>
      </w:pPr>
      <w:r w:rsidRPr="00821690">
        <w:rPr>
          <w:rFonts w:eastAsiaTheme="minorEastAsia"/>
          <w:kern w:val="0"/>
          <w:sz w:val="28"/>
          <w:szCs w:val="28"/>
        </w:rPr>
        <w:t xml:space="preserve">Consumer Online: consumers may </w:t>
      </w:r>
      <w:r w:rsidRPr="00821690">
        <w:rPr>
          <w:rFonts w:eastAsiaTheme="minorEastAsia" w:hint="eastAsia"/>
          <w:kern w:val="0"/>
          <w:sz w:val="28"/>
          <w:szCs w:val="28"/>
        </w:rPr>
        <w:t xml:space="preserve">scan the QR Code of the platform or get access via the website link </w:t>
      </w:r>
      <w:bookmarkStart w:id="0" w:name="_GoBack"/>
      <w:bookmarkEnd w:id="0"/>
      <w:r w:rsidRPr="00821690">
        <w:rPr>
          <w:rFonts w:eastAsiaTheme="minorEastAsia" w:hint="eastAsia"/>
          <w:kern w:val="0"/>
          <w:sz w:val="28"/>
          <w:szCs w:val="28"/>
        </w:rPr>
        <w:t>(</w:t>
      </w:r>
      <w:r w:rsidR="00CB55C1" w:rsidRPr="00CB55C1">
        <w:rPr>
          <w:rFonts w:eastAsiaTheme="minorEastAsia"/>
          <w:kern w:val="0"/>
          <w:sz w:val="28"/>
          <w:szCs w:val="28"/>
        </w:rPr>
        <w:t>https://app.consumer.gov.mo/wapp/cconline?lang=en</w:t>
      </w:r>
      <w:r w:rsidRPr="00821690">
        <w:rPr>
          <w:rFonts w:eastAsiaTheme="minorEastAsia" w:hint="eastAsia"/>
          <w:kern w:val="0"/>
          <w:sz w:val="28"/>
          <w:szCs w:val="28"/>
        </w:rPr>
        <w:t>) to</w:t>
      </w:r>
      <w:r w:rsidRPr="00821690">
        <w:rPr>
          <w:rFonts w:eastAsiaTheme="minorEastAsia"/>
          <w:kern w:val="0"/>
          <w:sz w:val="28"/>
          <w:szCs w:val="28"/>
        </w:rPr>
        <w:t xml:space="preserve"> use the consolidated e-service platform for complaint, enquiry, feedback and information on consumer rights protection;</w:t>
      </w:r>
    </w:p>
    <w:p w:rsidR="00771429" w:rsidRPr="00821690" w:rsidRDefault="00771429" w:rsidP="00484EE9">
      <w:pPr>
        <w:pStyle w:val="ab"/>
        <w:numPr>
          <w:ilvl w:val="0"/>
          <w:numId w:val="2"/>
        </w:numPr>
        <w:spacing w:beforeLines="50" w:before="120" w:afterLines="50" w:after="120" w:line="400" w:lineRule="atLeast"/>
        <w:ind w:leftChars="0"/>
        <w:rPr>
          <w:rFonts w:eastAsiaTheme="minorEastAsia"/>
          <w:kern w:val="0"/>
          <w:sz w:val="28"/>
          <w:szCs w:val="28"/>
        </w:rPr>
      </w:pPr>
      <w:r w:rsidRPr="00821690">
        <w:rPr>
          <w:rFonts w:eastAsiaTheme="minorEastAsia" w:hint="eastAsia"/>
          <w:kern w:val="0"/>
          <w:sz w:val="28"/>
          <w:szCs w:val="28"/>
        </w:rPr>
        <w:t>H</w:t>
      </w:r>
      <w:r w:rsidRPr="00821690">
        <w:rPr>
          <w:rFonts w:eastAsiaTheme="minorEastAsia"/>
          <w:kern w:val="0"/>
          <w:sz w:val="28"/>
          <w:szCs w:val="28"/>
        </w:rPr>
        <w:t>otline 8988 9315 (with 24-hour recording service): the Council will follow up on cases and respond timely</w:t>
      </w:r>
      <w:r w:rsidR="00E07FD4" w:rsidRPr="00821690">
        <w:rPr>
          <w:rFonts w:eastAsiaTheme="minorEastAsia"/>
          <w:kern w:val="0"/>
          <w:sz w:val="28"/>
          <w:szCs w:val="28"/>
        </w:rPr>
        <w:t>,</w:t>
      </w:r>
      <w:r w:rsidRPr="00821690">
        <w:rPr>
          <w:rFonts w:eastAsiaTheme="minorEastAsia"/>
          <w:kern w:val="0"/>
          <w:sz w:val="28"/>
          <w:szCs w:val="28"/>
        </w:rPr>
        <w:t xml:space="preserve"> assistance will </w:t>
      </w:r>
      <w:r w:rsidR="00E07FD4" w:rsidRPr="00821690">
        <w:rPr>
          <w:rFonts w:eastAsiaTheme="minorEastAsia"/>
          <w:kern w:val="0"/>
          <w:sz w:val="28"/>
          <w:szCs w:val="28"/>
        </w:rPr>
        <w:t xml:space="preserve">also </w:t>
      </w:r>
      <w:r w:rsidRPr="00821690">
        <w:rPr>
          <w:rFonts w:eastAsiaTheme="minorEastAsia"/>
          <w:kern w:val="0"/>
          <w:sz w:val="28"/>
          <w:szCs w:val="28"/>
        </w:rPr>
        <w:t>be given to consumers if necessary.</w:t>
      </w:r>
    </w:p>
    <w:p w:rsidR="00771429" w:rsidRPr="00821690" w:rsidRDefault="00771429" w:rsidP="00484EE9">
      <w:pPr>
        <w:spacing w:beforeLines="50" w:before="120" w:afterLines="50" w:after="120" w:line="400" w:lineRule="atLeast"/>
        <w:ind w:firstLine="360"/>
        <w:rPr>
          <w:rFonts w:eastAsiaTheme="minorEastAsia"/>
          <w:kern w:val="0"/>
          <w:sz w:val="28"/>
          <w:szCs w:val="28"/>
        </w:rPr>
      </w:pPr>
      <w:r w:rsidRPr="00821690">
        <w:rPr>
          <w:rFonts w:eastAsiaTheme="minorEastAsia"/>
          <w:kern w:val="0"/>
          <w:sz w:val="28"/>
          <w:szCs w:val="28"/>
        </w:rPr>
        <w:t>Consumers may also lodge their complaints and enquiries via the Council’s WeChat account, e-mail (</w:t>
      </w:r>
      <w:hyperlink r:id="rId7" w:history="1">
        <w:r w:rsidRPr="00821690">
          <w:rPr>
            <w:rStyle w:val="ac"/>
            <w:rFonts w:eastAsiaTheme="minorEastAsia"/>
            <w:kern w:val="0"/>
            <w:sz w:val="28"/>
            <w:szCs w:val="28"/>
          </w:rPr>
          <w:t>info@consumer.gov.mo</w:t>
        </w:r>
      </w:hyperlink>
      <w:r w:rsidRPr="00821690">
        <w:rPr>
          <w:rFonts w:eastAsiaTheme="minorEastAsia"/>
          <w:kern w:val="0"/>
          <w:sz w:val="28"/>
          <w:szCs w:val="28"/>
        </w:rPr>
        <w:t>) or fax (28307816).</w:t>
      </w:r>
    </w:p>
    <w:p w:rsidR="00771429" w:rsidRPr="00821690" w:rsidRDefault="00771429" w:rsidP="00484EE9">
      <w:pPr>
        <w:spacing w:beforeLines="50" w:before="120" w:afterLines="50" w:after="120" w:line="400" w:lineRule="atLeast"/>
        <w:ind w:firstLineChars="200" w:firstLine="561"/>
        <w:rPr>
          <w:rFonts w:eastAsiaTheme="minorEastAsia"/>
          <w:b/>
          <w:kern w:val="0"/>
          <w:sz w:val="28"/>
          <w:szCs w:val="28"/>
        </w:rPr>
      </w:pPr>
      <w:r w:rsidRPr="00821690">
        <w:rPr>
          <w:rFonts w:eastAsiaTheme="minorEastAsia"/>
          <w:b/>
          <w:kern w:val="0"/>
          <w:sz w:val="28"/>
          <w:szCs w:val="28"/>
        </w:rPr>
        <w:t>Pay attention to transaction terms and retain receipt</w:t>
      </w:r>
    </w:p>
    <w:p w:rsidR="00771429" w:rsidRPr="00821690" w:rsidRDefault="00771429" w:rsidP="00484EE9">
      <w:pPr>
        <w:spacing w:beforeLines="50" w:before="120" w:afterLines="50" w:after="120" w:line="400" w:lineRule="atLeast"/>
        <w:ind w:firstLineChars="200" w:firstLine="560"/>
        <w:rPr>
          <w:rFonts w:eastAsiaTheme="minorEastAsia"/>
          <w:kern w:val="0"/>
          <w:sz w:val="28"/>
          <w:szCs w:val="28"/>
        </w:rPr>
      </w:pPr>
      <w:r w:rsidRPr="00821690">
        <w:rPr>
          <w:rFonts w:eastAsiaTheme="minorEastAsia" w:hint="eastAsia"/>
          <w:kern w:val="0"/>
          <w:sz w:val="28"/>
          <w:szCs w:val="28"/>
        </w:rPr>
        <w:t>T</w:t>
      </w:r>
      <w:r w:rsidRPr="00821690">
        <w:rPr>
          <w:rFonts w:eastAsiaTheme="minorEastAsia"/>
          <w:kern w:val="0"/>
          <w:sz w:val="28"/>
          <w:szCs w:val="28"/>
        </w:rPr>
        <w:t>he Council reminds consumers to pay attention to details of the product or service they intend to purchase and read the terms for discounts when making food and beverage consumption, proof of purchase such as receipt or invoice must also be kept to safeguard one’s rights in case consumer dispute arises.</w:t>
      </w:r>
    </w:p>
    <w:p w:rsidR="00771429" w:rsidRPr="00821690" w:rsidRDefault="00771429" w:rsidP="00484EE9">
      <w:pPr>
        <w:spacing w:beforeLines="50" w:before="120" w:afterLines="50" w:after="120" w:line="400" w:lineRule="atLeast"/>
        <w:ind w:firstLineChars="200" w:firstLine="560"/>
        <w:rPr>
          <w:rFonts w:eastAsiaTheme="minorEastAsia"/>
          <w:kern w:val="0"/>
          <w:sz w:val="28"/>
          <w:szCs w:val="28"/>
        </w:rPr>
      </w:pPr>
      <w:r w:rsidRPr="00821690">
        <w:rPr>
          <w:rFonts w:eastAsiaTheme="minorEastAsia"/>
          <w:kern w:val="0"/>
          <w:sz w:val="28"/>
          <w:szCs w:val="28"/>
        </w:rPr>
        <w:t>The Council has also carried out promotions to popularize the Consumer Rights and Interests Protection Law earlier in various local districts, calling traders to abide by the law and operate business</w:t>
      </w:r>
      <w:r w:rsidR="00484EE9">
        <w:rPr>
          <w:rFonts w:eastAsiaTheme="minorEastAsia"/>
          <w:kern w:val="0"/>
          <w:sz w:val="28"/>
          <w:szCs w:val="28"/>
        </w:rPr>
        <w:t xml:space="preserve"> </w:t>
      </w:r>
      <w:r w:rsidRPr="00821690">
        <w:rPr>
          <w:rFonts w:eastAsiaTheme="minorEastAsia"/>
          <w:kern w:val="0"/>
          <w:sz w:val="28"/>
          <w:szCs w:val="28"/>
        </w:rPr>
        <w:t xml:space="preserve">with honesty and integrity. </w:t>
      </w:r>
    </w:p>
    <w:p w:rsidR="002A2890" w:rsidRPr="00771429" w:rsidRDefault="002A2890" w:rsidP="00DA77D3">
      <w:pPr>
        <w:pStyle w:val="Web"/>
        <w:spacing w:beforeLines="50" w:before="120" w:beforeAutospacing="0" w:afterLines="50" w:after="120" w:afterAutospacing="0" w:line="400" w:lineRule="atLeast"/>
        <w:ind w:firstLine="480"/>
        <w:jc w:val="both"/>
        <w:rPr>
          <w:rFonts w:eastAsiaTheme="minorEastAsia"/>
        </w:rPr>
      </w:pPr>
    </w:p>
    <w:p w:rsidR="002A2890" w:rsidRPr="00771429" w:rsidRDefault="002A2890" w:rsidP="002A2890">
      <w:pPr>
        <w:pStyle w:val="Web"/>
        <w:spacing w:beforeLines="50" w:before="120" w:beforeAutospacing="0" w:afterLines="50" w:after="120" w:afterAutospacing="0" w:line="400" w:lineRule="atLeast"/>
        <w:ind w:firstLine="480"/>
        <w:jc w:val="right"/>
        <w:rPr>
          <w:rFonts w:eastAsiaTheme="minorEastAsia"/>
        </w:rPr>
      </w:pPr>
      <w:r w:rsidRPr="00771429">
        <w:rPr>
          <w:rFonts w:eastAsiaTheme="minorEastAsia"/>
        </w:rPr>
        <w:t>2022-09-30</w:t>
      </w:r>
    </w:p>
    <w:sectPr w:rsidR="002A2890" w:rsidRPr="00771429" w:rsidSect="00821690">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8D6" w:rsidRDefault="004418D6" w:rsidP="006E570F">
      <w:r>
        <w:separator/>
      </w:r>
    </w:p>
  </w:endnote>
  <w:endnote w:type="continuationSeparator" w:id="0">
    <w:p w:rsidR="004418D6" w:rsidRDefault="004418D6" w:rsidP="006E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8D6" w:rsidRDefault="004418D6" w:rsidP="006E570F">
      <w:r>
        <w:separator/>
      </w:r>
    </w:p>
  </w:footnote>
  <w:footnote w:type="continuationSeparator" w:id="0">
    <w:p w:rsidR="004418D6" w:rsidRDefault="004418D6" w:rsidP="006E5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A5104F"/>
    <w:multiLevelType w:val="hybridMultilevel"/>
    <w:tmpl w:val="2750A568"/>
    <w:lvl w:ilvl="0" w:tplc="027E167E">
      <w:start w:val="1"/>
      <w:numFmt w:val="decimal"/>
      <w:lvlText w:val="%1."/>
      <w:lvlJc w:val="left"/>
      <w:pPr>
        <w:ind w:left="1000" w:hanging="360"/>
      </w:pPr>
      <w:rPr>
        <w:rFonts w:eastAsiaTheme="minorEastAsia"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1" w15:restartNumberingAfterBreak="0">
    <w:nsid w:val="75DB24DF"/>
    <w:multiLevelType w:val="hybridMultilevel"/>
    <w:tmpl w:val="A26E0814"/>
    <w:lvl w:ilvl="0" w:tplc="34306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15"/>
    <w:rsid w:val="0000669E"/>
    <w:rsid w:val="00083305"/>
    <w:rsid w:val="00092777"/>
    <w:rsid w:val="000B52FE"/>
    <w:rsid w:val="000F6D62"/>
    <w:rsid w:val="000F7AA9"/>
    <w:rsid w:val="001C6254"/>
    <w:rsid w:val="001D2184"/>
    <w:rsid w:val="001F3B60"/>
    <w:rsid w:val="0021123B"/>
    <w:rsid w:val="00245E49"/>
    <w:rsid w:val="00252776"/>
    <w:rsid w:val="002A2890"/>
    <w:rsid w:val="002B637D"/>
    <w:rsid w:val="00364F90"/>
    <w:rsid w:val="003839EB"/>
    <w:rsid w:val="00395CBF"/>
    <w:rsid w:val="003B0EEB"/>
    <w:rsid w:val="003E0F33"/>
    <w:rsid w:val="00401E33"/>
    <w:rsid w:val="0041487C"/>
    <w:rsid w:val="004418D6"/>
    <w:rsid w:val="00470AC5"/>
    <w:rsid w:val="00484EE9"/>
    <w:rsid w:val="004A4A3D"/>
    <w:rsid w:val="004B2CD7"/>
    <w:rsid w:val="004B3D44"/>
    <w:rsid w:val="004C5C9B"/>
    <w:rsid w:val="005667A9"/>
    <w:rsid w:val="005B2A57"/>
    <w:rsid w:val="006454AF"/>
    <w:rsid w:val="006572EC"/>
    <w:rsid w:val="00693352"/>
    <w:rsid w:val="006D5D6D"/>
    <w:rsid w:val="006E570F"/>
    <w:rsid w:val="00707417"/>
    <w:rsid w:val="00755AB0"/>
    <w:rsid w:val="00760716"/>
    <w:rsid w:val="00771429"/>
    <w:rsid w:val="00785649"/>
    <w:rsid w:val="007C65D2"/>
    <w:rsid w:val="007F48A1"/>
    <w:rsid w:val="00821690"/>
    <w:rsid w:val="00832010"/>
    <w:rsid w:val="00834889"/>
    <w:rsid w:val="00886313"/>
    <w:rsid w:val="008953E0"/>
    <w:rsid w:val="008A5A96"/>
    <w:rsid w:val="008D3FB8"/>
    <w:rsid w:val="008F72BE"/>
    <w:rsid w:val="00904C88"/>
    <w:rsid w:val="0092097F"/>
    <w:rsid w:val="00967535"/>
    <w:rsid w:val="00990869"/>
    <w:rsid w:val="0099225C"/>
    <w:rsid w:val="009B19A9"/>
    <w:rsid w:val="009D4008"/>
    <w:rsid w:val="009D4727"/>
    <w:rsid w:val="009D5986"/>
    <w:rsid w:val="009F79A3"/>
    <w:rsid w:val="00A1333B"/>
    <w:rsid w:val="00A22022"/>
    <w:rsid w:val="00A5130E"/>
    <w:rsid w:val="00A52E9A"/>
    <w:rsid w:val="00AD3150"/>
    <w:rsid w:val="00B2671B"/>
    <w:rsid w:val="00B63B70"/>
    <w:rsid w:val="00BA18E4"/>
    <w:rsid w:val="00BF5B59"/>
    <w:rsid w:val="00C71D7C"/>
    <w:rsid w:val="00C819C2"/>
    <w:rsid w:val="00CB55C1"/>
    <w:rsid w:val="00CD4DF9"/>
    <w:rsid w:val="00D01CF9"/>
    <w:rsid w:val="00D46D15"/>
    <w:rsid w:val="00D573A1"/>
    <w:rsid w:val="00D94D9A"/>
    <w:rsid w:val="00DA77D3"/>
    <w:rsid w:val="00DB102B"/>
    <w:rsid w:val="00DF17E7"/>
    <w:rsid w:val="00E07A82"/>
    <w:rsid w:val="00E07FD4"/>
    <w:rsid w:val="00E12644"/>
    <w:rsid w:val="00E2742C"/>
    <w:rsid w:val="00E503FD"/>
    <w:rsid w:val="00E63C97"/>
    <w:rsid w:val="00E90CD7"/>
    <w:rsid w:val="00EB1D09"/>
    <w:rsid w:val="00ED6D12"/>
    <w:rsid w:val="00EF1BEC"/>
    <w:rsid w:val="00F16016"/>
    <w:rsid w:val="00F16055"/>
    <w:rsid w:val="00F17EC7"/>
    <w:rsid w:val="00F36E81"/>
    <w:rsid w:val="00F6433E"/>
    <w:rsid w:val="00F936D0"/>
    <w:rsid w:val="00FA49D5"/>
    <w:rsid w:val="00FE00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A71884F-59A8-4E70-86CC-0243F54D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D1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70F"/>
    <w:pPr>
      <w:tabs>
        <w:tab w:val="center" w:pos="4153"/>
        <w:tab w:val="right" w:pos="8306"/>
      </w:tabs>
      <w:snapToGrid w:val="0"/>
    </w:pPr>
    <w:rPr>
      <w:sz w:val="20"/>
      <w:szCs w:val="20"/>
    </w:rPr>
  </w:style>
  <w:style w:type="character" w:customStyle="1" w:styleId="a4">
    <w:name w:val="頁首 字元"/>
    <w:basedOn w:val="a0"/>
    <w:link w:val="a3"/>
    <w:uiPriority w:val="99"/>
    <w:rsid w:val="006E570F"/>
    <w:rPr>
      <w:rFonts w:ascii="Times New Roman" w:eastAsia="新細明體" w:hAnsi="Times New Roman" w:cs="Times New Roman"/>
      <w:sz w:val="20"/>
      <w:szCs w:val="20"/>
    </w:rPr>
  </w:style>
  <w:style w:type="paragraph" w:styleId="a5">
    <w:name w:val="footer"/>
    <w:basedOn w:val="a"/>
    <w:link w:val="a6"/>
    <w:uiPriority w:val="99"/>
    <w:unhideWhenUsed/>
    <w:rsid w:val="006E570F"/>
    <w:pPr>
      <w:tabs>
        <w:tab w:val="center" w:pos="4153"/>
        <w:tab w:val="right" w:pos="8306"/>
      </w:tabs>
      <w:snapToGrid w:val="0"/>
    </w:pPr>
    <w:rPr>
      <w:sz w:val="20"/>
      <w:szCs w:val="20"/>
    </w:rPr>
  </w:style>
  <w:style w:type="character" w:customStyle="1" w:styleId="a6">
    <w:name w:val="頁尾 字元"/>
    <w:basedOn w:val="a0"/>
    <w:link w:val="a5"/>
    <w:uiPriority w:val="99"/>
    <w:rsid w:val="006E570F"/>
    <w:rPr>
      <w:rFonts w:ascii="Times New Roman" w:eastAsia="新細明體" w:hAnsi="Times New Roman" w:cs="Times New Roman"/>
      <w:sz w:val="20"/>
      <w:szCs w:val="20"/>
    </w:rPr>
  </w:style>
  <w:style w:type="paragraph" w:styleId="a7">
    <w:name w:val="Balloon Text"/>
    <w:basedOn w:val="a"/>
    <w:link w:val="a8"/>
    <w:uiPriority w:val="99"/>
    <w:semiHidden/>
    <w:unhideWhenUsed/>
    <w:rsid w:val="008F72B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F72B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8F72BE"/>
    <w:pPr>
      <w:jc w:val="right"/>
    </w:pPr>
  </w:style>
  <w:style w:type="character" w:customStyle="1" w:styleId="aa">
    <w:name w:val="日期 字元"/>
    <w:basedOn w:val="a0"/>
    <w:link w:val="a9"/>
    <w:uiPriority w:val="99"/>
    <w:semiHidden/>
    <w:rsid w:val="008F72BE"/>
    <w:rPr>
      <w:rFonts w:ascii="Times New Roman" w:eastAsia="新細明體" w:hAnsi="Times New Roman" w:cs="Times New Roman"/>
      <w:szCs w:val="24"/>
    </w:rPr>
  </w:style>
  <w:style w:type="paragraph" w:styleId="ab">
    <w:name w:val="List Paragraph"/>
    <w:basedOn w:val="a"/>
    <w:uiPriority w:val="34"/>
    <w:qFormat/>
    <w:rsid w:val="008F72BE"/>
    <w:pPr>
      <w:ind w:leftChars="200" w:left="480"/>
    </w:pPr>
  </w:style>
  <w:style w:type="paragraph" w:styleId="Web">
    <w:name w:val="Normal (Web)"/>
    <w:basedOn w:val="a"/>
    <w:uiPriority w:val="99"/>
    <w:semiHidden/>
    <w:unhideWhenUsed/>
    <w:rsid w:val="00967535"/>
    <w:pPr>
      <w:widowControl/>
      <w:spacing w:before="100" w:beforeAutospacing="1" w:after="100" w:afterAutospacing="1"/>
    </w:pPr>
    <w:rPr>
      <w:rFonts w:eastAsia="Times New Roman"/>
      <w:kern w:val="0"/>
    </w:rPr>
  </w:style>
  <w:style w:type="character" w:styleId="ac">
    <w:name w:val="Hyperlink"/>
    <w:basedOn w:val="a0"/>
    <w:unhideWhenUsed/>
    <w:rsid w:val="007714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onsumer.gov.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244</Words>
  <Characters>1393</Characters>
  <Application>Microsoft Office Word</Application>
  <DocSecurity>0</DocSecurity>
  <Lines>11</Lines>
  <Paragraphs>3</Paragraphs>
  <ScaleCrop>false</ScaleCrop>
  <Company>CC</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 Ut Mui</dc:creator>
  <cp:keywords/>
  <dc:description/>
  <cp:lastModifiedBy>Un Ut Mui</cp:lastModifiedBy>
  <cp:revision>5</cp:revision>
  <cp:lastPrinted>2022-09-30T01:48:00Z</cp:lastPrinted>
  <dcterms:created xsi:type="dcterms:W3CDTF">2022-09-28T04:33:00Z</dcterms:created>
  <dcterms:modified xsi:type="dcterms:W3CDTF">2022-09-30T01:49:00Z</dcterms:modified>
</cp:coreProperties>
</file>