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E5B1" w14:textId="698F223C" w:rsidR="00955F7B" w:rsidRPr="00955F7B" w:rsidRDefault="00955F7B" w:rsidP="0041077B">
      <w:pPr>
        <w:spacing w:beforeLines="30" w:before="72" w:afterLines="30" w:after="72" w:line="360" w:lineRule="atLeast"/>
        <w:rPr>
          <w:b/>
          <w:noProof/>
          <w:sz w:val="28"/>
          <w:szCs w:val="28"/>
          <w:lang w:val="pt-PT"/>
        </w:rPr>
      </w:pPr>
      <w:r w:rsidRPr="00955F7B">
        <w:rPr>
          <w:b/>
          <w:noProof/>
          <w:sz w:val="28"/>
          <w:szCs w:val="28"/>
          <w:lang w:val="pt-PT"/>
        </w:rPr>
        <w:t>Informação do Conselho de Consumidores:</w:t>
      </w:r>
    </w:p>
    <w:p w14:paraId="0EC3C8EC" w14:textId="77777777" w:rsidR="00786372" w:rsidRDefault="00786372" w:rsidP="00EA61D3">
      <w:pPr>
        <w:widowControl/>
        <w:spacing w:beforeLines="30" w:before="72" w:afterLines="30" w:after="72" w:line="360" w:lineRule="atLeast"/>
        <w:rPr>
          <w:rFonts w:eastAsia="細明體" w:hint="eastAsia"/>
          <w:b/>
          <w:color w:val="000000"/>
          <w:kern w:val="0"/>
          <w:sz w:val="32"/>
          <w:szCs w:val="32"/>
        </w:rPr>
      </w:pPr>
    </w:p>
    <w:p w14:paraId="25C6C02F" w14:textId="724DF914" w:rsidR="00955F7B" w:rsidRPr="00955F7B" w:rsidRDefault="00955F7B" w:rsidP="0041077B">
      <w:pPr>
        <w:widowControl/>
        <w:spacing w:beforeLines="30" w:before="72" w:afterLines="30" w:after="72" w:line="360" w:lineRule="atLeast"/>
        <w:ind w:firstLineChars="200" w:firstLine="641"/>
        <w:jc w:val="center"/>
        <w:rPr>
          <w:rFonts w:eastAsia="細明體"/>
          <w:b/>
          <w:color w:val="000000"/>
          <w:kern w:val="0"/>
          <w:sz w:val="32"/>
          <w:szCs w:val="32"/>
          <w:lang w:val="pt-PT"/>
        </w:rPr>
      </w:pPr>
      <w:r w:rsidRPr="00955F7B">
        <w:rPr>
          <w:rFonts w:eastAsia="細明體"/>
          <w:b/>
          <w:color w:val="000000"/>
          <w:kern w:val="0"/>
          <w:sz w:val="32"/>
          <w:szCs w:val="32"/>
          <w:lang w:val="pt-PT"/>
        </w:rPr>
        <w:t>“O</w:t>
      </w:r>
      <w:r>
        <w:rPr>
          <w:rFonts w:eastAsia="細明體"/>
          <w:b/>
          <w:color w:val="000000"/>
          <w:kern w:val="0"/>
          <w:sz w:val="32"/>
          <w:szCs w:val="32"/>
          <w:lang w:val="pt-PT"/>
        </w:rPr>
        <w:t xml:space="preserve"> Consumidor” publica o relatório do teste comparativo das fraldas</w:t>
      </w:r>
      <w:r w:rsidR="00304D76">
        <w:rPr>
          <w:rFonts w:eastAsia="細明體"/>
          <w:b/>
          <w:color w:val="000000"/>
          <w:kern w:val="0"/>
          <w:sz w:val="32"/>
          <w:szCs w:val="32"/>
          <w:lang w:val="pt-PT"/>
        </w:rPr>
        <w:t xml:space="preserve"> e fraldas-cuecas</w:t>
      </w:r>
      <w:r>
        <w:rPr>
          <w:rFonts w:eastAsia="細明體"/>
          <w:b/>
          <w:color w:val="000000"/>
          <w:kern w:val="0"/>
          <w:sz w:val="32"/>
          <w:szCs w:val="32"/>
          <w:lang w:val="pt-PT"/>
        </w:rPr>
        <w:t xml:space="preserve"> para bebés</w:t>
      </w:r>
      <w:r w:rsidR="00FC0F78">
        <w:rPr>
          <w:rFonts w:eastAsia="細明體"/>
          <w:b/>
          <w:color w:val="000000"/>
          <w:kern w:val="0"/>
          <w:sz w:val="32"/>
          <w:szCs w:val="32"/>
          <w:lang w:val="pt-PT"/>
        </w:rPr>
        <w:t xml:space="preserve">, acompanhado da instrução dada pela pediatra sobre a aplicação de fraldas e a prevenção do </w:t>
      </w:r>
      <w:r w:rsidR="00FC0F78" w:rsidRPr="00FC0F78">
        <w:rPr>
          <w:rFonts w:eastAsia="細明體"/>
          <w:b/>
          <w:color w:val="000000"/>
          <w:kern w:val="0"/>
          <w:sz w:val="32"/>
          <w:szCs w:val="32"/>
          <w:lang w:val="pt-PT"/>
        </w:rPr>
        <w:t>eritema das fraldas</w:t>
      </w:r>
    </w:p>
    <w:p w14:paraId="60A8D75B" w14:textId="485AB246" w:rsidR="00227CB8" w:rsidRPr="00955F7B" w:rsidRDefault="00227CB8" w:rsidP="0041077B">
      <w:pPr>
        <w:widowControl/>
        <w:spacing w:beforeLines="30" w:before="72" w:afterLines="30" w:after="72" w:line="360" w:lineRule="atLeast"/>
        <w:ind w:firstLineChars="200" w:firstLine="641"/>
        <w:jc w:val="center"/>
        <w:rPr>
          <w:rFonts w:eastAsia="細明體"/>
          <w:b/>
          <w:color w:val="000000"/>
          <w:kern w:val="0"/>
          <w:sz w:val="32"/>
          <w:szCs w:val="32"/>
          <w:lang w:val="pt-PT"/>
        </w:rPr>
      </w:pPr>
    </w:p>
    <w:p w14:paraId="67F7E275" w14:textId="64BD7A57" w:rsidR="00955F7B" w:rsidRPr="00955F7B" w:rsidRDefault="00955F7B" w:rsidP="00063B5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  <w:r w:rsidRPr="00955F7B">
        <w:rPr>
          <w:rFonts w:eastAsiaTheme="minorEastAsia" w:hint="eastAsia"/>
          <w:bCs/>
          <w:color w:val="000000"/>
          <w:kern w:val="0"/>
          <w:sz w:val="28"/>
          <w:szCs w:val="28"/>
          <w:lang w:val="pt-PT"/>
        </w:rPr>
        <w:t>O</w:t>
      </w:r>
      <w:r w:rsidRPr="00955F7B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boletim “O 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Consumidor” n.º 379, recém-publicado, divulgou o relatório do teste </w:t>
      </w:r>
      <w:r w:rsidRPr="00955F7B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comparativo das fraldas 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e fraldas-cuecas </w:t>
      </w:r>
      <w:r w:rsidRPr="00955F7B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para bebés 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de</w:t>
      </w:r>
      <w:r w:rsidRPr="00955F7B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Macau e </w:t>
      </w:r>
      <w:proofErr w:type="spellStart"/>
      <w:r w:rsidRPr="00955F7B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Hengqin</w:t>
      </w:r>
      <w:proofErr w:type="spellEnd"/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. Além disso, foi publicada uma entrevista à pediatra para esclarecer as técnicas de aplicar correctamente as fraldas ou fraldas-cuecas para bebés, assim como dar alguns conselhos para evitar e tratar o </w:t>
      </w:r>
      <w:r w:rsidRPr="00955F7B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eritema das fraldas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.</w:t>
      </w:r>
    </w:p>
    <w:p w14:paraId="399A2899" w14:textId="636938DC" w:rsidR="00955F7B" w:rsidRPr="00955F7B" w:rsidRDefault="00955F7B" w:rsidP="00063B59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eastAsiaTheme="minorEastAsia"/>
          <w:b/>
          <w:color w:val="000000"/>
          <w:kern w:val="0"/>
          <w:sz w:val="28"/>
          <w:szCs w:val="28"/>
          <w:lang w:val="pt-PT"/>
        </w:rPr>
      </w:pPr>
      <w:r w:rsidRPr="00955F7B">
        <w:rPr>
          <w:rFonts w:eastAsiaTheme="minorEastAsia"/>
          <w:b/>
          <w:color w:val="000000"/>
          <w:kern w:val="0"/>
          <w:sz w:val="28"/>
          <w:szCs w:val="28"/>
          <w:lang w:val="pt-PT"/>
        </w:rPr>
        <w:t>Todas as 20 amostras apro</w:t>
      </w:r>
      <w:r>
        <w:rPr>
          <w:rFonts w:eastAsiaTheme="minorEastAsia"/>
          <w:b/>
          <w:color w:val="000000"/>
          <w:kern w:val="0"/>
          <w:sz w:val="28"/>
          <w:szCs w:val="28"/>
          <w:lang w:val="pt-PT"/>
        </w:rPr>
        <w:t>vad</w:t>
      </w:r>
      <w:r w:rsidR="00304D76">
        <w:rPr>
          <w:rFonts w:eastAsiaTheme="minorEastAsia"/>
          <w:b/>
          <w:color w:val="000000"/>
          <w:kern w:val="0"/>
          <w:sz w:val="28"/>
          <w:szCs w:val="28"/>
          <w:lang w:val="pt-PT"/>
        </w:rPr>
        <w:t>a</w:t>
      </w:r>
      <w:r>
        <w:rPr>
          <w:rFonts w:eastAsiaTheme="minorEastAsia"/>
          <w:b/>
          <w:color w:val="000000"/>
          <w:kern w:val="0"/>
          <w:sz w:val="28"/>
          <w:szCs w:val="28"/>
          <w:lang w:val="pt-PT"/>
        </w:rPr>
        <w:t>s em termos de segurança</w:t>
      </w:r>
    </w:p>
    <w:p w14:paraId="270FA13B" w14:textId="3062A304" w:rsidR="00955F7B" w:rsidRPr="00955F7B" w:rsidRDefault="00955F7B" w:rsidP="00EA61D3">
      <w:pPr>
        <w:pStyle w:val="3"/>
        <w:snapToGrid w:val="0"/>
        <w:spacing w:before="30" w:after="30" w:line="400" w:lineRule="atLeast"/>
        <w:ind w:leftChars="0" w:left="0" w:firstLine="480"/>
        <w:rPr>
          <w:rFonts w:ascii="Times New Roman" w:eastAsiaTheme="minorEastAsia" w:hAnsi="Times New Roman"/>
          <w:color w:val="000000"/>
          <w:sz w:val="28"/>
          <w:szCs w:val="28"/>
          <w:lang w:val="pt-PT" w:eastAsia="zh-TW"/>
        </w:rPr>
      </w:pPr>
      <w:r w:rsidRPr="00955F7B">
        <w:rPr>
          <w:rFonts w:ascii="Times New Roman" w:eastAsiaTheme="minorEastAsia" w:hAnsi="Times New Roman" w:hint="eastAsia"/>
          <w:color w:val="000000"/>
          <w:sz w:val="28"/>
          <w:szCs w:val="28"/>
          <w:lang w:val="pt-PT" w:eastAsia="zh-TW"/>
        </w:rPr>
        <w:t>E</w:t>
      </w:r>
      <w:r w:rsidRPr="00955F7B">
        <w:rPr>
          <w:rFonts w:ascii="Times New Roman" w:eastAsiaTheme="minorEastAsia" w:hAnsi="Times New Roman"/>
          <w:color w:val="000000"/>
          <w:sz w:val="28"/>
          <w:szCs w:val="28"/>
          <w:lang w:val="pt-PT" w:eastAsia="zh-TW"/>
        </w:rPr>
        <w:t>m articulação com a i</w:t>
      </w:r>
      <w:r>
        <w:rPr>
          <w:rFonts w:ascii="Times New Roman" w:eastAsiaTheme="minorEastAsia" w:hAnsi="Times New Roman"/>
          <w:color w:val="000000"/>
          <w:sz w:val="28"/>
          <w:szCs w:val="28"/>
          <w:lang w:val="pt-PT" w:eastAsia="zh-TW"/>
        </w:rPr>
        <w:t xml:space="preserve">ntegração do desenvolvimento de consumo entre Macau e </w:t>
      </w:r>
      <w:proofErr w:type="spellStart"/>
      <w:r>
        <w:rPr>
          <w:rFonts w:ascii="Times New Roman" w:eastAsiaTheme="minorEastAsia" w:hAnsi="Times New Roman"/>
          <w:color w:val="000000"/>
          <w:sz w:val="28"/>
          <w:szCs w:val="28"/>
          <w:lang w:val="pt-PT" w:eastAsia="zh-TW"/>
        </w:rPr>
        <w:t>Hengqin</w:t>
      </w:r>
      <w:proofErr w:type="spellEnd"/>
      <w:r>
        <w:rPr>
          <w:rFonts w:ascii="Times New Roman" w:eastAsiaTheme="minorEastAsia" w:hAnsi="Times New Roman"/>
          <w:color w:val="000000"/>
          <w:sz w:val="28"/>
          <w:szCs w:val="28"/>
          <w:lang w:val="pt-PT" w:eastAsia="zh-TW"/>
        </w:rPr>
        <w:t xml:space="preserve">, e no sentido de oferecer informações mais plenas de produtos aos residentes desses locais, </w:t>
      </w:r>
      <w:r w:rsidRPr="00955F7B">
        <w:rPr>
          <w:rFonts w:ascii="Times New Roman" w:eastAsiaTheme="minorEastAsia" w:hAnsi="Times New Roman"/>
          <w:color w:val="000000"/>
          <w:sz w:val="28"/>
          <w:szCs w:val="28"/>
          <w:lang w:val="pt-PT" w:eastAsia="zh-TW"/>
        </w:rPr>
        <w:t>o C</w:t>
      </w:r>
      <w:r w:rsidR="00BD2182">
        <w:rPr>
          <w:rFonts w:ascii="Times New Roman" w:eastAsiaTheme="minorEastAsia" w:hAnsi="Times New Roman"/>
          <w:color w:val="000000"/>
          <w:sz w:val="28"/>
          <w:szCs w:val="28"/>
          <w:lang w:val="pt-PT" w:eastAsia="zh-TW"/>
        </w:rPr>
        <w:t xml:space="preserve">onselho de </w:t>
      </w:r>
      <w:r w:rsidRPr="00955F7B">
        <w:rPr>
          <w:rFonts w:ascii="Times New Roman" w:eastAsiaTheme="minorEastAsia" w:hAnsi="Times New Roman"/>
          <w:color w:val="000000"/>
          <w:sz w:val="28"/>
          <w:szCs w:val="28"/>
          <w:lang w:val="pt-PT" w:eastAsia="zh-TW"/>
        </w:rPr>
        <w:t>C</w:t>
      </w:r>
      <w:r w:rsidR="00BD2182">
        <w:rPr>
          <w:rFonts w:ascii="Times New Roman" w:eastAsiaTheme="minorEastAsia" w:hAnsi="Times New Roman"/>
          <w:color w:val="000000"/>
          <w:sz w:val="28"/>
          <w:szCs w:val="28"/>
          <w:lang w:val="pt-PT" w:eastAsia="zh-TW"/>
        </w:rPr>
        <w:t>onsumidores (CC)</w:t>
      </w:r>
      <w:r w:rsidRPr="00955F7B">
        <w:rPr>
          <w:rFonts w:ascii="Times New Roman" w:eastAsiaTheme="minorEastAsia" w:hAnsi="Times New Roman"/>
          <w:color w:val="000000"/>
          <w:sz w:val="28"/>
          <w:szCs w:val="28"/>
          <w:lang w:val="pt-PT" w:eastAsia="zh-TW"/>
        </w:rPr>
        <w:t xml:space="preserve"> juntou-se à Associação de Consumidores da Zona de Cooperação Aprofundada entre Guangdong e Macau em </w:t>
      </w:r>
      <w:proofErr w:type="spellStart"/>
      <w:r w:rsidRPr="00955F7B">
        <w:rPr>
          <w:rFonts w:ascii="Times New Roman" w:eastAsiaTheme="minorEastAsia" w:hAnsi="Times New Roman"/>
          <w:color w:val="000000"/>
          <w:sz w:val="28"/>
          <w:szCs w:val="28"/>
          <w:lang w:val="pt-PT" w:eastAsia="zh-TW"/>
        </w:rPr>
        <w:t>Hengqin</w:t>
      </w:r>
      <w:proofErr w:type="spellEnd"/>
      <w:r w:rsidRPr="00955F7B">
        <w:rPr>
          <w:rFonts w:ascii="Times New Roman" w:eastAsiaTheme="minorEastAsia" w:hAnsi="Times New Roman"/>
          <w:color w:val="000000"/>
          <w:sz w:val="28"/>
          <w:szCs w:val="28"/>
          <w:lang w:val="pt-PT" w:eastAsia="zh-TW"/>
        </w:rPr>
        <w:t xml:space="preserve"> para realizar pela primeira vez um teste comparativo a fraldas e fraldas-cuecas para bebés</w:t>
      </w:r>
      <w:r>
        <w:rPr>
          <w:rFonts w:ascii="Times New Roman" w:eastAsiaTheme="minorEastAsia" w:hAnsi="Times New Roman"/>
          <w:color w:val="000000"/>
          <w:sz w:val="28"/>
          <w:szCs w:val="28"/>
          <w:lang w:val="pt-PT" w:eastAsia="zh-TW"/>
        </w:rPr>
        <w:t xml:space="preserve">, sendo sujeitas 10 amostras de fralda e 10 amostras de fralda-cueca. O teste foi realizado tendo em referência as normas nacionais chinesas sobre a segurança e </w:t>
      </w:r>
      <w:r w:rsidR="0049592D">
        <w:rPr>
          <w:rFonts w:ascii="Times New Roman" w:eastAsiaTheme="minorEastAsia" w:hAnsi="Times New Roman"/>
          <w:color w:val="000000"/>
          <w:sz w:val="28"/>
          <w:szCs w:val="28"/>
          <w:lang w:val="pt-PT" w:eastAsia="zh-TW"/>
        </w:rPr>
        <w:t>as funções, assim como foi introduzida a avaliação subjectiva de experiências por parte de consumidores, para oferecer uma classificação geral sobre os desempenhos das amostras, tais como a suavidade.</w:t>
      </w:r>
    </w:p>
    <w:p w14:paraId="78EEE3D2" w14:textId="4C7387E2" w:rsidR="00955F7B" w:rsidRPr="000D3416" w:rsidRDefault="0049592D" w:rsidP="00EA61D3">
      <w:pPr>
        <w:pStyle w:val="3"/>
        <w:snapToGrid w:val="0"/>
        <w:spacing w:before="30" w:after="30" w:line="400" w:lineRule="atLeast"/>
        <w:ind w:leftChars="0" w:left="0" w:firstLine="480"/>
        <w:rPr>
          <w:rFonts w:ascii="Times New Roman" w:eastAsiaTheme="minorEastAsia" w:hAnsi="Times New Roman"/>
          <w:b/>
          <w:bCs/>
          <w:color w:val="000000"/>
          <w:sz w:val="28"/>
          <w:szCs w:val="28"/>
          <w:lang w:val="pt-PT" w:eastAsia="zh-TW"/>
        </w:rPr>
      </w:pPr>
      <w:r w:rsidRPr="000D3416">
        <w:rPr>
          <w:rFonts w:ascii="Times New Roman" w:eastAsiaTheme="minorEastAsia" w:hAnsi="Times New Roman"/>
          <w:b/>
          <w:bCs/>
          <w:color w:val="000000"/>
          <w:sz w:val="28"/>
          <w:szCs w:val="28"/>
          <w:lang w:val="pt-PT" w:eastAsia="zh-TW"/>
        </w:rPr>
        <w:t>Avaliação subjectiva de experiências para oferecer referências</w:t>
      </w:r>
    </w:p>
    <w:p w14:paraId="42BFE0A0" w14:textId="5476A17A" w:rsidR="00955F7B" w:rsidRPr="0049592D" w:rsidRDefault="0049592D" w:rsidP="00063B5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color w:val="000000"/>
          <w:sz w:val="28"/>
          <w:szCs w:val="28"/>
          <w:lang w:val="pt-PT"/>
        </w:rPr>
      </w:pPr>
      <w:r w:rsidRPr="0049592D">
        <w:rPr>
          <w:rFonts w:eastAsiaTheme="minorEastAsia"/>
          <w:color w:val="000000"/>
          <w:sz w:val="28"/>
          <w:szCs w:val="28"/>
          <w:lang w:val="pt-PT"/>
        </w:rPr>
        <w:t>Em</w:t>
      </w:r>
      <w:r>
        <w:rPr>
          <w:rFonts w:eastAsiaTheme="minorEastAsia"/>
          <w:color w:val="000000"/>
          <w:sz w:val="28"/>
          <w:szCs w:val="28"/>
          <w:lang w:val="pt-PT"/>
        </w:rPr>
        <w:t xml:space="preserve"> relação</w:t>
      </w:r>
      <w:r w:rsidRPr="0049592D">
        <w:rPr>
          <w:rFonts w:eastAsiaTheme="minorEastAsia"/>
          <w:color w:val="000000"/>
          <w:sz w:val="28"/>
          <w:szCs w:val="28"/>
          <w:lang w:val="pt-PT"/>
        </w:rPr>
        <w:t xml:space="preserve"> </w:t>
      </w:r>
      <w:r>
        <w:rPr>
          <w:rFonts w:eastAsiaTheme="minorEastAsia"/>
          <w:color w:val="000000"/>
          <w:sz w:val="28"/>
          <w:szCs w:val="28"/>
          <w:lang w:val="pt-PT"/>
        </w:rPr>
        <w:t>a</w:t>
      </w:r>
      <w:r w:rsidRPr="0049592D">
        <w:rPr>
          <w:rFonts w:eastAsiaTheme="minorEastAsia"/>
          <w:color w:val="000000"/>
          <w:sz w:val="28"/>
          <w:szCs w:val="28"/>
          <w:lang w:val="pt-PT"/>
        </w:rPr>
        <w:t xml:space="preserve">o valor pH (nível de acidez e basicidade), </w:t>
      </w:r>
      <w:r>
        <w:rPr>
          <w:rFonts w:eastAsiaTheme="minorEastAsia"/>
          <w:color w:val="000000"/>
          <w:sz w:val="28"/>
          <w:szCs w:val="28"/>
          <w:lang w:val="pt-PT"/>
        </w:rPr>
        <w:t>a</w:t>
      </w:r>
      <w:r w:rsidRPr="0049592D">
        <w:rPr>
          <w:rFonts w:eastAsiaTheme="minorEastAsia"/>
          <w:color w:val="000000"/>
          <w:sz w:val="28"/>
          <w:szCs w:val="28"/>
          <w:lang w:val="pt-PT"/>
        </w:rPr>
        <w:t>o teor de metais pesados</w:t>
      </w:r>
      <w:r>
        <w:rPr>
          <w:rFonts w:eastAsiaTheme="minorEastAsia"/>
          <w:color w:val="000000"/>
          <w:sz w:val="28"/>
          <w:szCs w:val="28"/>
          <w:lang w:val="pt-PT"/>
        </w:rPr>
        <w:t>,</w:t>
      </w:r>
      <w:r w:rsidRPr="0049592D">
        <w:rPr>
          <w:rFonts w:eastAsiaTheme="minorEastAsia"/>
          <w:color w:val="000000"/>
          <w:sz w:val="28"/>
          <w:szCs w:val="28"/>
          <w:lang w:val="pt-PT"/>
        </w:rPr>
        <w:t xml:space="preserve"> </w:t>
      </w:r>
      <w:r>
        <w:rPr>
          <w:rFonts w:eastAsiaTheme="minorEastAsia"/>
          <w:color w:val="000000"/>
          <w:sz w:val="28"/>
          <w:szCs w:val="28"/>
          <w:lang w:val="pt-PT"/>
        </w:rPr>
        <w:t>a</w:t>
      </w:r>
      <w:r w:rsidRPr="0049592D">
        <w:rPr>
          <w:rFonts w:eastAsiaTheme="minorEastAsia"/>
          <w:color w:val="000000"/>
          <w:sz w:val="28"/>
          <w:szCs w:val="28"/>
          <w:lang w:val="pt-PT"/>
        </w:rPr>
        <w:t xml:space="preserve">o teor de formaldeído e </w:t>
      </w:r>
      <w:r>
        <w:rPr>
          <w:rFonts w:eastAsiaTheme="minorEastAsia"/>
          <w:color w:val="000000"/>
          <w:sz w:val="28"/>
          <w:szCs w:val="28"/>
          <w:lang w:val="pt-PT"/>
        </w:rPr>
        <w:t>a</w:t>
      </w:r>
      <w:r w:rsidRPr="0049592D">
        <w:rPr>
          <w:rFonts w:eastAsiaTheme="minorEastAsia"/>
          <w:color w:val="000000"/>
          <w:sz w:val="28"/>
          <w:szCs w:val="28"/>
          <w:lang w:val="pt-PT"/>
        </w:rPr>
        <w:t>o teor de ftalatos</w:t>
      </w:r>
      <w:r>
        <w:rPr>
          <w:rFonts w:eastAsiaTheme="minorEastAsia"/>
          <w:color w:val="000000"/>
          <w:sz w:val="28"/>
          <w:szCs w:val="28"/>
          <w:lang w:val="pt-PT"/>
        </w:rPr>
        <w:t>,</w:t>
      </w:r>
      <w:r w:rsidRPr="0049592D">
        <w:rPr>
          <w:rFonts w:eastAsiaTheme="minorEastAsia"/>
          <w:color w:val="000000"/>
          <w:sz w:val="28"/>
          <w:szCs w:val="28"/>
          <w:lang w:val="pt-PT"/>
        </w:rPr>
        <w:t xml:space="preserve"> todas as amostras estão em conformidade com as normas </w:t>
      </w:r>
      <w:r>
        <w:rPr>
          <w:rFonts w:eastAsiaTheme="minorEastAsia"/>
          <w:color w:val="000000"/>
          <w:sz w:val="28"/>
          <w:szCs w:val="28"/>
          <w:lang w:val="pt-PT"/>
        </w:rPr>
        <w:t xml:space="preserve">referentes à segurança. Quanto aos itens funcionais e à avaliação subjectiva de experiências, todas as amostras apresentaram-se de forma diversa, podendo os consumidores tomar o 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relatório do teste </w:t>
      </w:r>
      <w:r w:rsidRPr="00955F7B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comparativo das fraldas 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e fraldas-cuecas </w:t>
      </w:r>
      <w:r w:rsidRPr="00955F7B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para bebés 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de</w:t>
      </w:r>
      <w:r w:rsidRPr="00955F7B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Macau e </w:t>
      </w:r>
      <w:proofErr w:type="spellStart"/>
      <w:r w:rsidRPr="00955F7B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Hengqin</w:t>
      </w:r>
      <w:proofErr w:type="spellEnd"/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publicado neste “O Consumidor” como referência e fazer uma escolha de consumo conforme as suas necessidades.</w:t>
      </w:r>
    </w:p>
    <w:p w14:paraId="20D1520F" w14:textId="152BFC4D" w:rsidR="00955F7B" w:rsidRPr="0049592D" w:rsidRDefault="0049592D" w:rsidP="00063B59">
      <w:pPr>
        <w:widowControl/>
        <w:spacing w:beforeLines="30" w:before="72" w:afterLines="30" w:after="72" w:line="400" w:lineRule="atLeast"/>
        <w:ind w:firstLine="200"/>
        <w:jc w:val="both"/>
        <w:rPr>
          <w:rFonts w:eastAsiaTheme="minorEastAsia"/>
          <w:b/>
          <w:color w:val="000000"/>
          <w:kern w:val="0"/>
          <w:sz w:val="28"/>
          <w:szCs w:val="28"/>
          <w:lang w:val="pt-PT"/>
        </w:rPr>
      </w:pPr>
      <w:r>
        <w:rPr>
          <w:rFonts w:eastAsiaTheme="minorEastAsia"/>
          <w:b/>
          <w:color w:val="000000"/>
          <w:kern w:val="0"/>
          <w:sz w:val="28"/>
          <w:szCs w:val="28"/>
          <w:lang w:val="pt-PT"/>
        </w:rPr>
        <w:tab/>
        <w:t>Técnicas ensinadas pela pediatra para aplicar correctamente as fraldas</w:t>
      </w:r>
    </w:p>
    <w:p w14:paraId="25B247A6" w14:textId="0287B0BE" w:rsidR="00955F7B" w:rsidRPr="00EA61D3" w:rsidRDefault="0049592D" w:rsidP="00EA61D3">
      <w:pPr>
        <w:widowControl/>
        <w:spacing w:beforeLines="50" w:before="120" w:afterLines="50" w:after="120" w:line="400" w:lineRule="exact"/>
        <w:ind w:firstLine="480"/>
        <w:jc w:val="both"/>
        <w:rPr>
          <w:rFonts w:eastAsia="標楷體" w:hint="eastAsia"/>
          <w:color w:val="000000"/>
          <w:sz w:val="28"/>
          <w:szCs w:val="28"/>
          <w:lang w:val="pt-PT"/>
        </w:rPr>
      </w:pPr>
      <w:r w:rsidRPr="0049592D">
        <w:rPr>
          <w:rFonts w:eastAsiaTheme="minorEastAsia" w:hint="eastAsia"/>
          <w:bCs/>
          <w:color w:val="000000"/>
          <w:kern w:val="0"/>
          <w:sz w:val="28"/>
          <w:szCs w:val="28"/>
          <w:lang w:val="pt-PT"/>
        </w:rPr>
        <w:t>E</w:t>
      </w:r>
      <w:r w:rsidRPr="0049592D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m articulação com o r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eferido relatório, a editora do “O Consumidor” convidou </w:t>
      </w:r>
      <w:r>
        <w:rPr>
          <w:rFonts w:eastAsia="標楷體"/>
          <w:color w:val="000000"/>
          <w:sz w:val="28"/>
          <w:szCs w:val="28"/>
          <w:lang w:val="pt-PT"/>
        </w:rPr>
        <w:t xml:space="preserve">a </w:t>
      </w:r>
      <w:r w:rsidRPr="005F5252">
        <w:rPr>
          <w:rFonts w:eastAsia="標楷體"/>
          <w:color w:val="000000"/>
          <w:sz w:val="28"/>
          <w:szCs w:val="28"/>
          <w:lang w:val="pt-PT"/>
        </w:rPr>
        <w:t>médica assistente</w:t>
      </w:r>
      <w:r>
        <w:rPr>
          <w:rFonts w:eastAsia="標楷體"/>
          <w:color w:val="000000"/>
          <w:sz w:val="28"/>
          <w:szCs w:val="28"/>
          <w:lang w:val="pt-PT"/>
        </w:rPr>
        <w:t xml:space="preserve"> </w:t>
      </w:r>
      <w:r w:rsidRPr="005F5252">
        <w:rPr>
          <w:rFonts w:eastAsia="標楷體"/>
          <w:color w:val="000000"/>
          <w:sz w:val="28"/>
          <w:szCs w:val="28"/>
          <w:lang w:val="pt-PT"/>
        </w:rPr>
        <w:t>do Serviço de Pediatria</w:t>
      </w:r>
      <w:r>
        <w:rPr>
          <w:rFonts w:eastAsia="標楷體"/>
          <w:color w:val="000000"/>
          <w:sz w:val="28"/>
          <w:szCs w:val="28"/>
          <w:lang w:val="pt-PT"/>
        </w:rPr>
        <w:t xml:space="preserve"> do Hospital </w:t>
      </w:r>
      <w:proofErr w:type="spellStart"/>
      <w:r>
        <w:rPr>
          <w:rFonts w:eastAsia="標楷體"/>
          <w:color w:val="000000"/>
          <w:sz w:val="28"/>
          <w:szCs w:val="28"/>
          <w:lang w:val="pt-PT"/>
        </w:rPr>
        <w:t>Kiang</w:t>
      </w:r>
      <w:proofErr w:type="spellEnd"/>
      <w:r>
        <w:rPr>
          <w:rFonts w:eastAsia="標楷體"/>
          <w:color w:val="000000"/>
          <w:sz w:val="28"/>
          <w:szCs w:val="28"/>
          <w:lang w:val="pt-PT"/>
        </w:rPr>
        <w:t xml:space="preserve"> Wu</w:t>
      </w:r>
      <w:r>
        <w:rPr>
          <w:rFonts w:eastAsia="標楷體" w:hint="eastAsia"/>
          <w:color w:val="000000"/>
          <w:sz w:val="28"/>
          <w:szCs w:val="28"/>
          <w:lang w:val="pt-PT"/>
        </w:rPr>
        <w:t>,</w:t>
      </w:r>
      <w:r>
        <w:rPr>
          <w:rFonts w:eastAsia="標楷體"/>
          <w:color w:val="000000"/>
          <w:sz w:val="28"/>
          <w:szCs w:val="28"/>
          <w:lang w:val="pt-PT"/>
        </w:rPr>
        <w:t xml:space="preserve"> Dr.ª </w:t>
      </w:r>
      <w:proofErr w:type="spellStart"/>
      <w:r w:rsidRPr="005F5252">
        <w:rPr>
          <w:rFonts w:eastAsia="標楷體"/>
          <w:color w:val="000000"/>
          <w:sz w:val="28"/>
          <w:szCs w:val="28"/>
          <w:lang w:val="pt-PT"/>
        </w:rPr>
        <w:t>Chan</w:t>
      </w:r>
      <w:proofErr w:type="spellEnd"/>
      <w:r w:rsidRPr="005F5252">
        <w:rPr>
          <w:rFonts w:eastAsia="標楷體"/>
          <w:color w:val="000000"/>
          <w:sz w:val="28"/>
          <w:szCs w:val="28"/>
          <w:lang w:val="pt-PT"/>
        </w:rPr>
        <w:t xml:space="preserve"> </w:t>
      </w:r>
      <w:proofErr w:type="spellStart"/>
      <w:r w:rsidRPr="005F5252">
        <w:rPr>
          <w:rFonts w:eastAsia="標楷體"/>
          <w:color w:val="000000"/>
          <w:sz w:val="28"/>
          <w:szCs w:val="28"/>
          <w:lang w:val="pt-PT"/>
        </w:rPr>
        <w:t>Un</w:t>
      </w:r>
      <w:proofErr w:type="spellEnd"/>
      <w:r w:rsidRPr="005F5252">
        <w:rPr>
          <w:rFonts w:eastAsia="標楷體"/>
          <w:color w:val="000000"/>
          <w:sz w:val="28"/>
          <w:szCs w:val="28"/>
          <w:lang w:val="pt-PT"/>
        </w:rPr>
        <w:t xml:space="preserve"> Kei</w:t>
      </w:r>
      <w:r>
        <w:rPr>
          <w:rFonts w:eastAsia="標楷體"/>
          <w:color w:val="000000"/>
          <w:sz w:val="28"/>
          <w:szCs w:val="28"/>
          <w:lang w:val="pt-PT"/>
        </w:rPr>
        <w:t xml:space="preserve">, para </w:t>
      </w:r>
      <w:r w:rsidR="00D45153">
        <w:rPr>
          <w:rFonts w:eastAsia="標楷體"/>
          <w:color w:val="000000"/>
          <w:sz w:val="28"/>
          <w:szCs w:val="28"/>
          <w:lang w:val="pt-PT"/>
        </w:rPr>
        <w:lastRenderedPageBreak/>
        <w:t xml:space="preserve">ensinar as técnicas de aplicar </w:t>
      </w:r>
      <w:r w:rsidR="00D45153" w:rsidRPr="00D45153">
        <w:rPr>
          <w:rFonts w:eastAsia="標楷體"/>
          <w:color w:val="000000"/>
          <w:sz w:val="28"/>
          <w:szCs w:val="28"/>
          <w:lang w:val="pt-PT"/>
        </w:rPr>
        <w:t>correctamente as fraldas</w:t>
      </w:r>
      <w:r w:rsidR="00D45153">
        <w:rPr>
          <w:rFonts w:eastAsia="標楷體"/>
          <w:color w:val="000000"/>
          <w:sz w:val="28"/>
          <w:szCs w:val="28"/>
          <w:lang w:val="pt-PT"/>
        </w:rPr>
        <w:t xml:space="preserve"> aos bebés, assim como a maneira de como escolher fraldas ou fraldas-cuecas do tamanho que seja adequado aos bebés consoante o seu crescimento</w:t>
      </w:r>
      <w:r>
        <w:rPr>
          <w:rFonts w:eastAsia="標楷體"/>
          <w:color w:val="000000"/>
          <w:sz w:val="28"/>
          <w:szCs w:val="28"/>
          <w:lang w:val="pt-PT"/>
        </w:rPr>
        <w:t>.</w:t>
      </w:r>
    </w:p>
    <w:p w14:paraId="3DB15D30" w14:textId="46B4D5DC" w:rsidR="00955F7B" w:rsidRPr="00D45153" w:rsidRDefault="00D45153" w:rsidP="00063B59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eastAsiaTheme="minorEastAsia"/>
          <w:b/>
          <w:color w:val="000000"/>
          <w:kern w:val="0"/>
          <w:sz w:val="28"/>
          <w:szCs w:val="28"/>
          <w:lang w:val="pt-PT"/>
        </w:rPr>
      </w:pPr>
      <w:r w:rsidRPr="00D45153">
        <w:rPr>
          <w:rFonts w:eastAsiaTheme="minorEastAsia"/>
          <w:b/>
          <w:color w:val="000000"/>
          <w:kern w:val="0"/>
          <w:sz w:val="28"/>
          <w:szCs w:val="28"/>
          <w:lang w:val="pt-PT"/>
        </w:rPr>
        <w:t>Conhecimento sobre a prevenção e</w:t>
      </w:r>
      <w:r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 o tratamento do </w:t>
      </w:r>
      <w:r w:rsidRPr="00D45153">
        <w:rPr>
          <w:rFonts w:eastAsiaTheme="minorEastAsia"/>
          <w:b/>
          <w:color w:val="000000"/>
          <w:kern w:val="0"/>
          <w:sz w:val="28"/>
          <w:szCs w:val="28"/>
          <w:lang w:val="pt-PT"/>
        </w:rPr>
        <w:t>eritema das fraldas</w:t>
      </w:r>
    </w:p>
    <w:p w14:paraId="3070B384" w14:textId="72B0E05F" w:rsidR="00955F7B" w:rsidRPr="00D45153" w:rsidRDefault="00D45153" w:rsidP="00063B5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  <w:r w:rsidRPr="00D45153">
        <w:rPr>
          <w:rFonts w:eastAsiaTheme="minorEastAsia" w:hint="eastAsia"/>
          <w:bCs/>
          <w:color w:val="000000"/>
          <w:kern w:val="0"/>
          <w:sz w:val="28"/>
          <w:szCs w:val="28"/>
          <w:lang w:val="pt-PT"/>
        </w:rPr>
        <w:t>P</w:t>
      </w:r>
      <w:r w:rsidRPr="00D45153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erante 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as questões derivadas d</w:t>
      </w:r>
      <w:r w:rsidRPr="00D45153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o eritema das fraldas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, a </w:t>
      </w:r>
      <w:r>
        <w:rPr>
          <w:rFonts w:eastAsia="標楷體"/>
          <w:color w:val="000000"/>
          <w:sz w:val="28"/>
          <w:szCs w:val="28"/>
          <w:lang w:val="pt-PT"/>
        </w:rPr>
        <w:t xml:space="preserve">Dr.ª </w:t>
      </w:r>
      <w:proofErr w:type="spellStart"/>
      <w:r w:rsidRPr="005F5252">
        <w:rPr>
          <w:rFonts w:eastAsia="標楷體"/>
          <w:color w:val="000000"/>
          <w:sz w:val="28"/>
          <w:szCs w:val="28"/>
          <w:lang w:val="pt-PT"/>
        </w:rPr>
        <w:t>Chan</w:t>
      </w:r>
      <w:proofErr w:type="spellEnd"/>
      <w:r w:rsidRPr="005F5252">
        <w:rPr>
          <w:rFonts w:eastAsia="標楷體"/>
          <w:color w:val="000000"/>
          <w:sz w:val="28"/>
          <w:szCs w:val="28"/>
          <w:lang w:val="pt-PT"/>
        </w:rPr>
        <w:t xml:space="preserve"> </w:t>
      </w:r>
      <w:proofErr w:type="spellStart"/>
      <w:r w:rsidRPr="005F5252">
        <w:rPr>
          <w:rFonts w:eastAsia="標楷體"/>
          <w:color w:val="000000"/>
          <w:sz w:val="28"/>
          <w:szCs w:val="28"/>
          <w:lang w:val="pt-PT"/>
        </w:rPr>
        <w:t>Un</w:t>
      </w:r>
      <w:proofErr w:type="spellEnd"/>
      <w:r w:rsidRPr="005F5252">
        <w:rPr>
          <w:rFonts w:eastAsia="標楷體"/>
          <w:color w:val="000000"/>
          <w:sz w:val="28"/>
          <w:szCs w:val="28"/>
          <w:lang w:val="pt-PT"/>
        </w:rPr>
        <w:t xml:space="preserve"> Kei</w:t>
      </w:r>
      <w:r>
        <w:rPr>
          <w:rFonts w:eastAsia="標楷體"/>
          <w:color w:val="000000"/>
          <w:sz w:val="28"/>
          <w:szCs w:val="28"/>
          <w:lang w:val="pt-PT"/>
        </w:rPr>
        <w:t xml:space="preserve"> apontou que, na maioria das vezes, </w:t>
      </w:r>
      <w:r w:rsidRPr="00D45153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o eritema das fraldas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</w:t>
      </w:r>
      <w:r>
        <w:rPr>
          <w:rFonts w:eastAsia="標楷體"/>
          <w:color w:val="000000" w:themeColor="text1"/>
          <w:kern w:val="0"/>
          <w:sz w:val="28"/>
          <w:szCs w:val="28"/>
          <w:lang w:val="pt-PT"/>
        </w:rPr>
        <w:t>é resultante do contacto da pele com urina e fezes por longo tem</w:t>
      </w:r>
      <w:r w:rsidRPr="00D45153">
        <w:rPr>
          <w:rFonts w:eastAsia="標楷體"/>
          <w:color w:val="000000" w:themeColor="text1"/>
          <w:kern w:val="0"/>
          <w:sz w:val="28"/>
          <w:szCs w:val="28"/>
          <w:lang w:val="pt-PT"/>
        </w:rPr>
        <w:t xml:space="preserve">po, o que destrói o estrato córneo e provoca a inflamação, sugerindo assim que se verifique a fralda do bebé a </w:t>
      </w:r>
      <w:r w:rsidRPr="00D45153">
        <w:rPr>
          <w:rFonts w:eastAsia="標楷體" w:hint="eastAsia"/>
          <w:color w:val="000000" w:themeColor="text1"/>
          <w:kern w:val="0"/>
          <w:sz w:val="28"/>
          <w:szCs w:val="28"/>
          <w:lang w:val="pt-PT"/>
        </w:rPr>
        <w:t>cada 2 ou 3 h</w:t>
      </w:r>
      <w:r w:rsidRPr="00D45153">
        <w:rPr>
          <w:rFonts w:eastAsia="標楷體"/>
          <w:color w:val="000000" w:themeColor="text1"/>
          <w:kern w:val="0"/>
          <w:sz w:val="28"/>
          <w:szCs w:val="28"/>
          <w:lang w:val="pt-PT"/>
        </w:rPr>
        <w:t>oras</w:t>
      </w:r>
      <w:r>
        <w:rPr>
          <w:rFonts w:eastAsia="標楷體"/>
          <w:color w:val="000000" w:themeColor="text1"/>
          <w:kern w:val="0"/>
          <w:sz w:val="28"/>
          <w:szCs w:val="28"/>
          <w:lang w:val="pt-PT"/>
        </w:rPr>
        <w:t>,</w:t>
      </w:r>
      <w:r w:rsidRPr="00D45153">
        <w:rPr>
          <w:rFonts w:eastAsia="標楷體"/>
          <w:color w:val="000000" w:themeColor="text1"/>
          <w:kern w:val="0"/>
          <w:sz w:val="28"/>
          <w:szCs w:val="28"/>
          <w:lang w:val="pt-PT"/>
        </w:rPr>
        <w:t xml:space="preserve"> </w:t>
      </w:r>
      <w:r>
        <w:rPr>
          <w:rFonts w:eastAsia="標楷體"/>
          <w:color w:val="000000" w:themeColor="text1"/>
          <w:kern w:val="0"/>
          <w:sz w:val="28"/>
          <w:szCs w:val="28"/>
          <w:lang w:val="pt-PT"/>
        </w:rPr>
        <w:t>efectu</w:t>
      </w:r>
      <w:r w:rsidR="00304D76">
        <w:rPr>
          <w:rFonts w:eastAsia="標楷體"/>
          <w:color w:val="000000" w:themeColor="text1"/>
          <w:kern w:val="0"/>
          <w:sz w:val="28"/>
          <w:szCs w:val="28"/>
          <w:lang w:val="pt-PT"/>
        </w:rPr>
        <w:t>e</w:t>
      </w:r>
      <w:r w:rsidRPr="00D45153">
        <w:rPr>
          <w:rFonts w:eastAsia="標楷體"/>
          <w:color w:val="000000" w:themeColor="text1"/>
          <w:kern w:val="0"/>
          <w:sz w:val="28"/>
          <w:szCs w:val="28"/>
          <w:lang w:val="pt-PT"/>
        </w:rPr>
        <w:t xml:space="preserve"> </w:t>
      </w:r>
      <w:r>
        <w:rPr>
          <w:rFonts w:eastAsia="標楷體"/>
          <w:color w:val="000000" w:themeColor="text1"/>
          <w:kern w:val="0"/>
          <w:sz w:val="28"/>
          <w:szCs w:val="28"/>
          <w:lang w:val="pt-PT"/>
        </w:rPr>
        <w:t xml:space="preserve">oportunamente a respectiva </w:t>
      </w:r>
      <w:r w:rsidRPr="00D45153">
        <w:rPr>
          <w:rFonts w:eastAsia="標楷體"/>
          <w:color w:val="000000" w:themeColor="text1"/>
          <w:kern w:val="0"/>
          <w:sz w:val="28"/>
          <w:szCs w:val="28"/>
          <w:lang w:val="pt-PT"/>
        </w:rPr>
        <w:t>troc</w:t>
      </w:r>
      <w:r>
        <w:rPr>
          <w:rFonts w:eastAsia="標楷體"/>
          <w:color w:val="000000" w:themeColor="text1"/>
          <w:kern w:val="0"/>
          <w:sz w:val="28"/>
          <w:szCs w:val="28"/>
          <w:lang w:val="pt-PT"/>
        </w:rPr>
        <w:t>a</w:t>
      </w:r>
      <w:r w:rsidRPr="00D45153">
        <w:rPr>
          <w:rFonts w:eastAsia="標楷體" w:hint="eastAsia"/>
          <w:color w:val="000000" w:themeColor="text1"/>
          <w:kern w:val="0"/>
          <w:sz w:val="28"/>
          <w:szCs w:val="28"/>
          <w:lang w:val="pt-PT"/>
        </w:rPr>
        <w:t>,</w:t>
      </w:r>
      <w:r>
        <w:rPr>
          <w:rFonts w:eastAsia="標楷體"/>
          <w:color w:val="000000" w:themeColor="text1"/>
          <w:kern w:val="0"/>
          <w:sz w:val="28"/>
          <w:szCs w:val="28"/>
          <w:lang w:val="pt-PT"/>
        </w:rPr>
        <w:t xml:space="preserve"> e </w:t>
      </w:r>
      <w:r w:rsidRPr="00D45153">
        <w:rPr>
          <w:rFonts w:eastAsia="標楷體"/>
          <w:color w:val="000000" w:themeColor="text1"/>
          <w:kern w:val="0"/>
          <w:sz w:val="28"/>
          <w:szCs w:val="28"/>
          <w:lang w:val="pt-PT"/>
        </w:rPr>
        <w:t>limp</w:t>
      </w:r>
      <w:r w:rsidR="00304D76">
        <w:rPr>
          <w:rFonts w:eastAsia="標楷體"/>
          <w:color w:val="000000" w:themeColor="text1"/>
          <w:kern w:val="0"/>
          <w:sz w:val="28"/>
          <w:szCs w:val="28"/>
          <w:lang w:val="pt-PT"/>
        </w:rPr>
        <w:t>e</w:t>
      </w:r>
      <w:r w:rsidRPr="00D45153">
        <w:rPr>
          <w:rFonts w:eastAsia="標楷體"/>
          <w:color w:val="000000" w:themeColor="text1"/>
          <w:kern w:val="0"/>
          <w:sz w:val="28"/>
          <w:szCs w:val="28"/>
          <w:lang w:val="pt-PT"/>
        </w:rPr>
        <w:t xml:space="preserve"> a pele </w:t>
      </w:r>
      <w:r>
        <w:rPr>
          <w:rFonts w:eastAsia="標楷體"/>
          <w:color w:val="000000" w:themeColor="text1"/>
          <w:kern w:val="0"/>
          <w:sz w:val="28"/>
          <w:szCs w:val="28"/>
          <w:lang w:val="pt-PT"/>
        </w:rPr>
        <w:t xml:space="preserve">do bebé </w:t>
      </w:r>
      <w:r w:rsidRPr="00D45153">
        <w:rPr>
          <w:rFonts w:eastAsia="標楷體"/>
          <w:color w:val="000000" w:themeColor="text1"/>
          <w:kern w:val="0"/>
          <w:sz w:val="28"/>
          <w:szCs w:val="28"/>
          <w:lang w:val="pt-PT"/>
        </w:rPr>
        <w:t>com toalhitas sem perfume e álcool.</w:t>
      </w:r>
    </w:p>
    <w:p w14:paraId="17D44251" w14:textId="069C7EAC" w:rsidR="00955F7B" w:rsidRPr="000D3416" w:rsidRDefault="000D3416" w:rsidP="00063B5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  <w:r w:rsidRPr="000D3416">
        <w:rPr>
          <w:rFonts w:eastAsiaTheme="minorEastAsia" w:hint="eastAsia"/>
          <w:bCs/>
          <w:color w:val="000000"/>
          <w:kern w:val="0"/>
          <w:sz w:val="28"/>
          <w:szCs w:val="28"/>
          <w:lang w:val="pt-PT"/>
        </w:rPr>
        <w:t>N</w:t>
      </w:r>
      <w:r w:rsidRPr="000D3416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este “O Consumidor”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, foram publicados os conselhos práticos dados pela </w:t>
      </w:r>
      <w:r>
        <w:rPr>
          <w:rFonts w:eastAsia="標楷體"/>
          <w:color w:val="000000"/>
          <w:sz w:val="28"/>
          <w:szCs w:val="28"/>
          <w:lang w:val="pt-PT"/>
        </w:rPr>
        <w:t xml:space="preserve">Dr.ª </w:t>
      </w:r>
      <w:proofErr w:type="spellStart"/>
      <w:r w:rsidRPr="005F5252">
        <w:rPr>
          <w:rFonts w:eastAsia="標楷體"/>
          <w:color w:val="000000"/>
          <w:sz w:val="28"/>
          <w:szCs w:val="28"/>
          <w:lang w:val="pt-PT"/>
        </w:rPr>
        <w:t>Chan</w:t>
      </w:r>
      <w:proofErr w:type="spellEnd"/>
      <w:r w:rsidRPr="005F5252">
        <w:rPr>
          <w:rFonts w:eastAsia="標楷體"/>
          <w:color w:val="000000"/>
          <w:sz w:val="28"/>
          <w:szCs w:val="28"/>
          <w:lang w:val="pt-PT"/>
        </w:rPr>
        <w:t xml:space="preserve"> </w:t>
      </w:r>
      <w:proofErr w:type="spellStart"/>
      <w:r w:rsidRPr="005F5252">
        <w:rPr>
          <w:rFonts w:eastAsia="標楷體"/>
          <w:color w:val="000000"/>
          <w:sz w:val="28"/>
          <w:szCs w:val="28"/>
          <w:lang w:val="pt-PT"/>
        </w:rPr>
        <w:t>Un</w:t>
      </w:r>
      <w:proofErr w:type="spellEnd"/>
      <w:r w:rsidRPr="005F5252">
        <w:rPr>
          <w:rFonts w:eastAsia="標楷體"/>
          <w:color w:val="000000"/>
          <w:sz w:val="28"/>
          <w:szCs w:val="28"/>
          <w:lang w:val="pt-PT"/>
        </w:rPr>
        <w:t xml:space="preserve"> K</w:t>
      </w:r>
      <w:r w:rsidRPr="000D3416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ei para a prevenção e o tratamento do eritema das fraldas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, que servem de referência para ajudar os pais jovens a cuidar melhor </w:t>
      </w:r>
      <w:r w:rsidR="00304D76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d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a saúde da pele de bebés.</w:t>
      </w:r>
    </w:p>
    <w:p w14:paraId="4DBC642C" w14:textId="22EE9959" w:rsidR="00955F7B" w:rsidRPr="00BD2182" w:rsidRDefault="00F65E00" w:rsidP="00063B59">
      <w:pPr>
        <w:widowControl/>
        <w:spacing w:beforeLines="30" w:before="72" w:afterLines="30" w:after="72" w:line="400" w:lineRule="atLeast"/>
        <w:ind w:firstLineChars="200" w:firstLine="561"/>
        <w:jc w:val="both"/>
        <w:rPr>
          <w:rFonts w:eastAsiaTheme="minorEastAsia"/>
          <w:b/>
          <w:color w:val="000000"/>
          <w:kern w:val="0"/>
          <w:sz w:val="28"/>
          <w:szCs w:val="28"/>
          <w:lang w:val="pt-PT"/>
        </w:rPr>
      </w:pPr>
      <w:r>
        <w:rPr>
          <w:rFonts w:eastAsiaTheme="minorEastAsia"/>
          <w:b/>
          <w:color w:val="000000"/>
          <w:kern w:val="0"/>
          <w:sz w:val="28"/>
          <w:szCs w:val="28"/>
          <w:lang w:val="pt-PT"/>
        </w:rPr>
        <w:t>V</w:t>
      </w:r>
      <w:r w:rsidR="00BD2182" w:rsidRPr="00BD2182"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ários projectos de cooperação importantes </w:t>
      </w:r>
      <w:r>
        <w:rPr>
          <w:rFonts w:eastAsiaTheme="minorEastAsia"/>
          <w:b/>
          <w:color w:val="000000"/>
          <w:kern w:val="0"/>
          <w:sz w:val="28"/>
          <w:szCs w:val="28"/>
          <w:lang w:val="pt-PT"/>
        </w:rPr>
        <w:t xml:space="preserve">lançados </w:t>
      </w:r>
      <w:r w:rsidR="00BD2182" w:rsidRPr="00BD2182">
        <w:rPr>
          <w:rFonts w:eastAsiaTheme="minorEastAsia"/>
          <w:b/>
          <w:color w:val="000000"/>
          <w:kern w:val="0"/>
          <w:sz w:val="28"/>
          <w:szCs w:val="28"/>
          <w:lang w:val="pt-PT"/>
        </w:rPr>
        <w:t>por ocasião de 15 de M</w:t>
      </w:r>
      <w:r w:rsidR="00BD2182">
        <w:rPr>
          <w:rFonts w:eastAsiaTheme="minorEastAsia"/>
          <w:b/>
          <w:color w:val="000000"/>
          <w:kern w:val="0"/>
          <w:sz w:val="28"/>
          <w:szCs w:val="28"/>
          <w:lang w:val="pt-PT"/>
        </w:rPr>
        <w:t>arço</w:t>
      </w:r>
    </w:p>
    <w:p w14:paraId="0FFD331A" w14:textId="51671F4F" w:rsidR="00955F7B" w:rsidRPr="00BD2182" w:rsidRDefault="00BD2182" w:rsidP="00063B5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  <w:r w:rsidRPr="00BD2182">
        <w:rPr>
          <w:rFonts w:eastAsiaTheme="minorEastAsia" w:hint="eastAsia"/>
          <w:bCs/>
          <w:color w:val="000000"/>
          <w:kern w:val="0"/>
          <w:sz w:val="28"/>
          <w:szCs w:val="28"/>
          <w:lang w:val="pt-PT"/>
        </w:rPr>
        <w:t>E</w:t>
      </w:r>
      <w:r w:rsidRPr="00BD2182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m articulação com a integração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da protecção dos direitos de consumo na Grande Baía, neste ano (2025), o CC organizou, respectivamente com as organizações de consumidores da Cidade de Zhuhai e da Zona de Cooperação</w:t>
      </w:r>
      <w:r w:rsidR="003F0160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Aprofundada entre Macau e Guangdong em </w:t>
      </w:r>
      <w:proofErr w:type="spellStart"/>
      <w:r w:rsidR="003F0160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Hengqin</w:t>
      </w:r>
      <w:proofErr w:type="spellEnd"/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, actividades </w:t>
      </w:r>
      <w:r w:rsidRPr="00BD2182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sobre o Dia Mundial dos direitos do consumidor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(15 de Março), em que foram lançadas várias medidas importantes, incluindo a </w:t>
      </w:r>
      <w:r w:rsidR="00E91AC3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celebração do </w:t>
      </w:r>
      <w:r w:rsidR="00E91AC3" w:rsidRPr="00663628">
        <w:rPr>
          <w:rFonts w:eastAsia="標楷體"/>
          <w:sz w:val="28"/>
          <w:szCs w:val="28"/>
          <w:lang w:val="pt-PT"/>
        </w:rPr>
        <w:t>Acordo sobre o desenvolvimento da cooperação na área de consumo confiável entre Zhuhai e Macau</w:t>
      </w:r>
      <w:r w:rsidR="00E91AC3">
        <w:rPr>
          <w:rFonts w:eastAsia="標楷體"/>
          <w:sz w:val="28"/>
          <w:szCs w:val="28"/>
          <w:lang w:val="pt-PT"/>
        </w:rPr>
        <w:t xml:space="preserve">, com o objectivo de criar em conjunto as marcas de Loja Certificada de Macau e Zhuhai, e o </w:t>
      </w:r>
      <w:r w:rsidR="00E91AC3" w:rsidRPr="00275486">
        <w:rPr>
          <w:rFonts w:eastAsia="標楷體"/>
          <w:sz w:val="28"/>
          <w:szCs w:val="28"/>
          <w:lang w:val="pt-PT"/>
        </w:rPr>
        <w:t xml:space="preserve">lançamento </w:t>
      </w:r>
      <w:r w:rsidR="00E91AC3">
        <w:rPr>
          <w:rFonts w:eastAsia="標楷體"/>
          <w:sz w:val="28"/>
          <w:szCs w:val="28"/>
          <w:lang w:val="pt-PT"/>
        </w:rPr>
        <w:t xml:space="preserve">oficial </w:t>
      </w:r>
      <w:r w:rsidR="00E91AC3" w:rsidRPr="00275486">
        <w:rPr>
          <w:rFonts w:eastAsia="標楷體"/>
          <w:sz w:val="28"/>
          <w:szCs w:val="28"/>
          <w:lang w:val="pt-PT"/>
        </w:rPr>
        <w:t xml:space="preserve">do “Mapa das Lojas Certificadas de </w:t>
      </w:r>
      <w:proofErr w:type="spellStart"/>
      <w:r w:rsidR="00E91AC3" w:rsidRPr="00275486">
        <w:rPr>
          <w:rFonts w:eastAsia="標楷體"/>
          <w:sz w:val="28"/>
          <w:szCs w:val="28"/>
          <w:lang w:val="pt-PT"/>
        </w:rPr>
        <w:t>Hengqin</w:t>
      </w:r>
      <w:proofErr w:type="spellEnd"/>
      <w:r w:rsidR="00E91AC3" w:rsidRPr="00275486">
        <w:rPr>
          <w:rFonts w:eastAsia="標楷體"/>
          <w:sz w:val="28"/>
          <w:szCs w:val="28"/>
          <w:lang w:val="pt-PT"/>
        </w:rPr>
        <w:t xml:space="preserve"> e de Macau”</w:t>
      </w:r>
      <w:r w:rsidR="00E91AC3">
        <w:rPr>
          <w:rFonts w:eastAsia="標楷體"/>
          <w:sz w:val="28"/>
          <w:szCs w:val="28"/>
          <w:lang w:val="pt-PT"/>
        </w:rPr>
        <w:t>, podendo encontrar mais descrições e imagens dessas actividades neste último “O Consumidor”.</w:t>
      </w:r>
    </w:p>
    <w:p w14:paraId="71386706" w14:textId="428375A6" w:rsidR="00955F7B" w:rsidRPr="00E91AC3" w:rsidRDefault="00E91AC3" w:rsidP="00063B5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  <w:r w:rsidRPr="00E91AC3">
        <w:rPr>
          <w:rFonts w:eastAsiaTheme="minorEastAsia" w:hint="eastAsia"/>
          <w:bCs/>
          <w:color w:val="000000"/>
          <w:kern w:val="0"/>
          <w:sz w:val="28"/>
          <w:szCs w:val="28"/>
          <w:lang w:val="pt-PT"/>
        </w:rPr>
        <w:t>N</w:t>
      </w:r>
      <w:r w:rsidRPr="00E91AC3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a parte de “D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icas de consumo”</w:t>
      </w:r>
      <w:r w:rsidR="00F65E00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deste boletim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, foi invocado um caso do Centro de Mediação e de Arbitragem de Conflitos de Consumo de Macau, que envolveu um conflito de consumo em impasse durante muito tempo, </w:t>
      </w:r>
      <w:r w:rsidR="00CE3D0D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tendo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as partes acaba</w:t>
      </w:r>
      <w:r w:rsidR="00CE3D0D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do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por chegar a um acordo ganho-ganho com recurso a mediação, o que reflecte </w:t>
      </w:r>
      <w:r w:rsidR="00F65E00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a eficiência d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a mediação </w:t>
      </w:r>
      <w:r w:rsidR="00F65E00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enquanto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u</w:t>
      </w:r>
      <w:r w:rsidR="00F65E00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m</w:t>
      </w:r>
      <w:r w:rsidR="00F65E00" w:rsidRPr="00F65E00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dos meio</w:t>
      </w:r>
      <w:r w:rsidR="00F65E00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s</w:t>
      </w:r>
      <w:r w:rsidR="00F65E00" w:rsidRPr="00F65E00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alternativo</w:t>
      </w:r>
      <w:r w:rsidR="00F65E00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s</w:t>
      </w:r>
      <w:r w:rsidR="00F65E00" w:rsidRPr="00F65E00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de resolução de conflitos</w:t>
      </w:r>
      <w:r w:rsidR="00F65E00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de consumo.</w:t>
      </w:r>
    </w:p>
    <w:p w14:paraId="5EF98CDE" w14:textId="5C20EAF2" w:rsidR="00955F7B" w:rsidRPr="00F65E00" w:rsidRDefault="00F65E00" w:rsidP="00063B59">
      <w:pPr>
        <w:widowControl/>
        <w:spacing w:beforeLines="30" w:before="72" w:afterLines="30" w:after="72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  <w:r w:rsidRPr="00F65E00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Os consumidores são bem-vindos a aceder à página electrónica do CC (https://www.consumer.gov.mo) ou à sua conta de </w:t>
      </w:r>
      <w:r w:rsidRPr="00F65E00">
        <w:rPr>
          <w:rFonts w:eastAsiaTheme="minorEastAsia"/>
          <w:bCs/>
          <w:i/>
          <w:iCs/>
          <w:color w:val="000000"/>
          <w:kern w:val="0"/>
          <w:sz w:val="28"/>
          <w:szCs w:val="28"/>
          <w:lang w:val="pt-PT"/>
        </w:rPr>
        <w:t>WeChat</w:t>
      </w:r>
      <w:r w:rsidRPr="00F65E00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para visualizar variadas edições do boletim “O Consumidor”, consultando as informações sobre a defesa dos direitos, tais como os relatórios de teste e investigação divulgados pelo CC e as dicas de consumo.</w:t>
      </w:r>
    </w:p>
    <w:p w14:paraId="189EDC8E" w14:textId="4ACF8CAB" w:rsidR="00955F7B" w:rsidRPr="00786372" w:rsidRDefault="00F65E00" w:rsidP="00F65E00">
      <w:pPr>
        <w:widowControl/>
        <w:wordWrap w:val="0"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color w:val="000000"/>
          <w:kern w:val="0"/>
          <w:sz w:val="28"/>
          <w:szCs w:val="28"/>
          <w:lang w:val="pt-PT"/>
        </w:rPr>
      </w:pPr>
      <w:r w:rsidRPr="00786372">
        <w:rPr>
          <w:rFonts w:eastAsiaTheme="minorEastAsia" w:hint="eastAsia"/>
          <w:color w:val="000000"/>
          <w:kern w:val="0"/>
          <w:sz w:val="28"/>
          <w:szCs w:val="28"/>
          <w:lang w:val="pt-PT"/>
        </w:rPr>
        <w:lastRenderedPageBreak/>
        <w:t>D</w:t>
      </w:r>
      <w:r w:rsidRPr="00786372">
        <w:rPr>
          <w:rFonts w:eastAsiaTheme="minorEastAsia"/>
          <w:color w:val="000000"/>
          <w:kern w:val="0"/>
          <w:sz w:val="28"/>
          <w:szCs w:val="28"/>
          <w:lang w:val="pt-PT"/>
        </w:rPr>
        <w:t>ata: 31 de Março de 2025</w:t>
      </w:r>
    </w:p>
    <w:sectPr w:rsidR="00955F7B" w:rsidRPr="00786372" w:rsidSect="00211038">
      <w:pgSz w:w="12240" w:h="15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4A85" w14:textId="77777777" w:rsidR="00AB1538" w:rsidRDefault="00AB1538" w:rsidP="00E16DC4">
      <w:r>
        <w:separator/>
      </w:r>
    </w:p>
    <w:p w14:paraId="7556D370" w14:textId="77777777" w:rsidR="00AB1538" w:rsidRDefault="00AB1538"/>
  </w:endnote>
  <w:endnote w:type="continuationSeparator" w:id="0">
    <w:p w14:paraId="07EB57DB" w14:textId="77777777" w:rsidR="00AB1538" w:rsidRDefault="00AB1538" w:rsidP="00E16DC4">
      <w:r>
        <w:continuationSeparator/>
      </w:r>
    </w:p>
    <w:p w14:paraId="6A9621C1" w14:textId="77777777" w:rsidR="00AB1538" w:rsidRDefault="00AB1538"/>
  </w:endnote>
  <w:endnote w:type="continuationNotice" w:id="1">
    <w:p w14:paraId="5764DC6D" w14:textId="77777777" w:rsidR="00AB1538" w:rsidRDefault="00AB1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B126" w14:textId="77777777" w:rsidR="00AB1538" w:rsidRPr="00635F19" w:rsidRDefault="00AB1538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38149AF3" w14:textId="77777777" w:rsidR="00AB1538" w:rsidRPr="00134CE9" w:rsidRDefault="00AB1538"/>
    <w:p w14:paraId="09892E1A" w14:textId="77777777" w:rsidR="00AB1538" w:rsidRDefault="00AB1538"/>
  </w:footnote>
  <w:footnote w:type="continuationNotice" w:id="1">
    <w:p w14:paraId="7E77EE20" w14:textId="77777777" w:rsidR="00AB1538" w:rsidRDefault="00AB15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9EE9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128B"/>
    <w:rsid w:val="000033B9"/>
    <w:rsid w:val="00006CF3"/>
    <w:rsid w:val="00007296"/>
    <w:rsid w:val="0001022D"/>
    <w:rsid w:val="00012109"/>
    <w:rsid w:val="00012CC7"/>
    <w:rsid w:val="00012F72"/>
    <w:rsid w:val="00015A0B"/>
    <w:rsid w:val="00015B25"/>
    <w:rsid w:val="00016FB0"/>
    <w:rsid w:val="00020003"/>
    <w:rsid w:val="0002034C"/>
    <w:rsid w:val="00021E96"/>
    <w:rsid w:val="00021F2E"/>
    <w:rsid w:val="0002396E"/>
    <w:rsid w:val="00026298"/>
    <w:rsid w:val="00032124"/>
    <w:rsid w:val="000325B0"/>
    <w:rsid w:val="00036005"/>
    <w:rsid w:val="000367E8"/>
    <w:rsid w:val="0003789D"/>
    <w:rsid w:val="00042306"/>
    <w:rsid w:val="000434EC"/>
    <w:rsid w:val="000441B9"/>
    <w:rsid w:val="00046AD1"/>
    <w:rsid w:val="00047112"/>
    <w:rsid w:val="0005001B"/>
    <w:rsid w:val="00055D82"/>
    <w:rsid w:val="00056D55"/>
    <w:rsid w:val="00056FA5"/>
    <w:rsid w:val="00057429"/>
    <w:rsid w:val="00061A70"/>
    <w:rsid w:val="000636E2"/>
    <w:rsid w:val="00063B59"/>
    <w:rsid w:val="0006435E"/>
    <w:rsid w:val="0006678B"/>
    <w:rsid w:val="00071595"/>
    <w:rsid w:val="00072769"/>
    <w:rsid w:val="000746F3"/>
    <w:rsid w:val="00074803"/>
    <w:rsid w:val="0008024E"/>
    <w:rsid w:val="000805F2"/>
    <w:rsid w:val="00080B95"/>
    <w:rsid w:val="00081158"/>
    <w:rsid w:val="0008185F"/>
    <w:rsid w:val="000820D2"/>
    <w:rsid w:val="000822DE"/>
    <w:rsid w:val="000833B3"/>
    <w:rsid w:val="000856FC"/>
    <w:rsid w:val="0008605D"/>
    <w:rsid w:val="00087F1D"/>
    <w:rsid w:val="00090896"/>
    <w:rsid w:val="00091B12"/>
    <w:rsid w:val="0009232D"/>
    <w:rsid w:val="00092BDD"/>
    <w:rsid w:val="00095DEF"/>
    <w:rsid w:val="00096FEE"/>
    <w:rsid w:val="0009745E"/>
    <w:rsid w:val="000A149D"/>
    <w:rsid w:val="000A1B14"/>
    <w:rsid w:val="000A40B8"/>
    <w:rsid w:val="000A5E1D"/>
    <w:rsid w:val="000A6DBB"/>
    <w:rsid w:val="000B0265"/>
    <w:rsid w:val="000B1D6C"/>
    <w:rsid w:val="000B23A5"/>
    <w:rsid w:val="000B5CEC"/>
    <w:rsid w:val="000D038B"/>
    <w:rsid w:val="000D0F69"/>
    <w:rsid w:val="000D119F"/>
    <w:rsid w:val="000D1EF0"/>
    <w:rsid w:val="000D3416"/>
    <w:rsid w:val="000D3BE0"/>
    <w:rsid w:val="000D7035"/>
    <w:rsid w:val="000E420C"/>
    <w:rsid w:val="000E7600"/>
    <w:rsid w:val="000F1DF8"/>
    <w:rsid w:val="000F2EEF"/>
    <w:rsid w:val="000F3D53"/>
    <w:rsid w:val="000F7708"/>
    <w:rsid w:val="00102D7A"/>
    <w:rsid w:val="00103021"/>
    <w:rsid w:val="001031CF"/>
    <w:rsid w:val="00105E4F"/>
    <w:rsid w:val="001068CF"/>
    <w:rsid w:val="001078AF"/>
    <w:rsid w:val="00112E38"/>
    <w:rsid w:val="00113843"/>
    <w:rsid w:val="001143E5"/>
    <w:rsid w:val="00117314"/>
    <w:rsid w:val="0011798F"/>
    <w:rsid w:val="00130DE2"/>
    <w:rsid w:val="0013212C"/>
    <w:rsid w:val="001339DD"/>
    <w:rsid w:val="00134049"/>
    <w:rsid w:val="00134CE9"/>
    <w:rsid w:val="00140873"/>
    <w:rsid w:val="00140DEF"/>
    <w:rsid w:val="00141B97"/>
    <w:rsid w:val="00146D98"/>
    <w:rsid w:val="00154E35"/>
    <w:rsid w:val="00155933"/>
    <w:rsid w:val="00157A69"/>
    <w:rsid w:val="00160102"/>
    <w:rsid w:val="0016014E"/>
    <w:rsid w:val="001601C2"/>
    <w:rsid w:val="00160AB0"/>
    <w:rsid w:val="00161677"/>
    <w:rsid w:val="00164892"/>
    <w:rsid w:val="00164A47"/>
    <w:rsid w:val="00164B21"/>
    <w:rsid w:val="00164E87"/>
    <w:rsid w:val="00165D22"/>
    <w:rsid w:val="00170135"/>
    <w:rsid w:val="00172F4C"/>
    <w:rsid w:val="00174EE9"/>
    <w:rsid w:val="00175213"/>
    <w:rsid w:val="00176655"/>
    <w:rsid w:val="0018102C"/>
    <w:rsid w:val="001905CB"/>
    <w:rsid w:val="001910F6"/>
    <w:rsid w:val="00193BE6"/>
    <w:rsid w:val="001A58B7"/>
    <w:rsid w:val="001B1C19"/>
    <w:rsid w:val="001B311E"/>
    <w:rsid w:val="001C0769"/>
    <w:rsid w:val="001C38D6"/>
    <w:rsid w:val="001C4C7A"/>
    <w:rsid w:val="001C5609"/>
    <w:rsid w:val="001C772D"/>
    <w:rsid w:val="001D060B"/>
    <w:rsid w:val="001D0D71"/>
    <w:rsid w:val="001D126A"/>
    <w:rsid w:val="001D1325"/>
    <w:rsid w:val="001D2A26"/>
    <w:rsid w:val="001D404A"/>
    <w:rsid w:val="001D4116"/>
    <w:rsid w:val="001D46C5"/>
    <w:rsid w:val="001E02CA"/>
    <w:rsid w:val="001E0904"/>
    <w:rsid w:val="001E09E9"/>
    <w:rsid w:val="001E2CD7"/>
    <w:rsid w:val="001E3E4D"/>
    <w:rsid w:val="001E487A"/>
    <w:rsid w:val="001E6277"/>
    <w:rsid w:val="001F0BD1"/>
    <w:rsid w:val="001F41CB"/>
    <w:rsid w:val="001F5634"/>
    <w:rsid w:val="001F5AAF"/>
    <w:rsid w:val="001F60B4"/>
    <w:rsid w:val="001F7ADE"/>
    <w:rsid w:val="002055AF"/>
    <w:rsid w:val="00210DD3"/>
    <w:rsid w:val="00210F1D"/>
    <w:rsid w:val="00211038"/>
    <w:rsid w:val="00211790"/>
    <w:rsid w:val="00215B62"/>
    <w:rsid w:val="00216097"/>
    <w:rsid w:val="00220237"/>
    <w:rsid w:val="0022044D"/>
    <w:rsid w:val="00223D00"/>
    <w:rsid w:val="002257CB"/>
    <w:rsid w:val="00225EC3"/>
    <w:rsid w:val="00226495"/>
    <w:rsid w:val="00226BBD"/>
    <w:rsid w:val="00226C0B"/>
    <w:rsid w:val="00227B52"/>
    <w:rsid w:val="00227CB8"/>
    <w:rsid w:val="002308B0"/>
    <w:rsid w:val="0023297E"/>
    <w:rsid w:val="00232F18"/>
    <w:rsid w:val="00233EEC"/>
    <w:rsid w:val="0023486A"/>
    <w:rsid w:val="002353A6"/>
    <w:rsid w:val="00236915"/>
    <w:rsid w:val="002371D3"/>
    <w:rsid w:val="00237355"/>
    <w:rsid w:val="00242C89"/>
    <w:rsid w:val="002441D5"/>
    <w:rsid w:val="00245FA4"/>
    <w:rsid w:val="002465CF"/>
    <w:rsid w:val="00251178"/>
    <w:rsid w:val="0025685C"/>
    <w:rsid w:val="0025733D"/>
    <w:rsid w:val="00257AC7"/>
    <w:rsid w:val="00257F07"/>
    <w:rsid w:val="0026210E"/>
    <w:rsid w:val="00264FC9"/>
    <w:rsid w:val="00265C3F"/>
    <w:rsid w:val="00266982"/>
    <w:rsid w:val="00266D67"/>
    <w:rsid w:val="002702E3"/>
    <w:rsid w:val="00273090"/>
    <w:rsid w:val="00273E4C"/>
    <w:rsid w:val="00276185"/>
    <w:rsid w:val="002761A2"/>
    <w:rsid w:val="00276508"/>
    <w:rsid w:val="002773F0"/>
    <w:rsid w:val="002779D9"/>
    <w:rsid w:val="002818DE"/>
    <w:rsid w:val="00281A20"/>
    <w:rsid w:val="00282233"/>
    <w:rsid w:val="00285C73"/>
    <w:rsid w:val="00290CB1"/>
    <w:rsid w:val="00294984"/>
    <w:rsid w:val="00295C6C"/>
    <w:rsid w:val="002A2F81"/>
    <w:rsid w:val="002A7CB9"/>
    <w:rsid w:val="002B1C54"/>
    <w:rsid w:val="002B45F4"/>
    <w:rsid w:val="002B7EB5"/>
    <w:rsid w:val="002C1BDC"/>
    <w:rsid w:val="002D0202"/>
    <w:rsid w:val="002D2970"/>
    <w:rsid w:val="002D2B8E"/>
    <w:rsid w:val="002D3754"/>
    <w:rsid w:val="002D3B9E"/>
    <w:rsid w:val="002D61B1"/>
    <w:rsid w:val="002D61D5"/>
    <w:rsid w:val="002D6304"/>
    <w:rsid w:val="002D6D06"/>
    <w:rsid w:val="002E206B"/>
    <w:rsid w:val="002E3DD6"/>
    <w:rsid w:val="002E4286"/>
    <w:rsid w:val="002E544F"/>
    <w:rsid w:val="002E6323"/>
    <w:rsid w:val="002F28F6"/>
    <w:rsid w:val="002F6714"/>
    <w:rsid w:val="002F6CB6"/>
    <w:rsid w:val="002F7458"/>
    <w:rsid w:val="00300028"/>
    <w:rsid w:val="00301B38"/>
    <w:rsid w:val="00301C0E"/>
    <w:rsid w:val="003020BA"/>
    <w:rsid w:val="00302F35"/>
    <w:rsid w:val="00304D76"/>
    <w:rsid w:val="0030753D"/>
    <w:rsid w:val="00311832"/>
    <w:rsid w:val="00311C64"/>
    <w:rsid w:val="0031358B"/>
    <w:rsid w:val="00314797"/>
    <w:rsid w:val="003147FF"/>
    <w:rsid w:val="00315FD8"/>
    <w:rsid w:val="0031623D"/>
    <w:rsid w:val="00316713"/>
    <w:rsid w:val="00316A47"/>
    <w:rsid w:val="00317ADF"/>
    <w:rsid w:val="00321E91"/>
    <w:rsid w:val="00322D49"/>
    <w:rsid w:val="00326FCC"/>
    <w:rsid w:val="00330885"/>
    <w:rsid w:val="00333128"/>
    <w:rsid w:val="003359E2"/>
    <w:rsid w:val="003370E8"/>
    <w:rsid w:val="0033772F"/>
    <w:rsid w:val="003377AF"/>
    <w:rsid w:val="003456E7"/>
    <w:rsid w:val="00345776"/>
    <w:rsid w:val="00345D75"/>
    <w:rsid w:val="00347121"/>
    <w:rsid w:val="00347FE0"/>
    <w:rsid w:val="00351616"/>
    <w:rsid w:val="003537C5"/>
    <w:rsid w:val="00354E1D"/>
    <w:rsid w:val="00355F8E"/>
    <w:rsid w:val="00356276"/>
    <w:rsid w:val="00356739"/>
    <w:rsid w:val="00357797"/>
    <w:rsid w:val="0035795E"/>
    <w:rsid w:val="00357CF0"/>
    <w:rsid w:val="0036217F"/>
    <w:rsid w:val="00362B41"/>
    <w:rsid w:val="003677AE"/>
    <w:rsid w:val="003700E6"/>
    <w:rsid w:val="003701CB"/>
    <w:rsid w:val="0037582D"/>
    <w:rsid w:val="00376D4D"/>
    <w:rsid w:val="00377085"/>
    <w:rsid w:val="003779BA"/>
    <w:rsid w:val="00380D52"/>
    <w:rsid w:val="00385C08"/>
    <w:rsid w:val="0038622F"/>
    <w:rsid w:val="003872DE"/>
    <w:rsid w:val="003918B8"/>
    <w:rsid w:val="00391B03"/>
    <w:rsid w:val="0039324C"/>
    <w:rsid w:val="00393A19"/>
    <w:rsid w:val="00393D47"/>
    <w:rsid w:val="003953B4"/>
    <w:rsid w:val="003972B2"/>
    <w:rsid w:val="003A0DEF"/>
    <w:rsid w:val="003A1FD7"/>
    <w:rsid w:val="003A4233"/>
    <w:rsid w:val="003A4BF8"/>
    <w:rsid w:val="003A5E4A"/>
    <w:rsid w:val="003A7008"/>
    <w:rsid w:val="003A7034"/>
    <w:rsid w:val="003A7475"/>
    <w:rsid w:val="003A7B2D"/>
    <w:rsid w:val="003B20E4"/>
    <w:rsid w:val="003B4E32"/>
    <w:rsid w:val="003B7318"/>
    <w:rsid w:val="003B7E6C"/>
    <w:rsid w:val="003C0D75"/>
    <w:rsid w:val="003C2472"/>
    <w:rsid w:val="003C2743"/>
    <w:rsid w:val="003C3363"/>
    <w:rsid w:val="003C3CB6"/>
    <w:rsid w:val="003C543A"/>
    <w:rsid w:val="003C6D16"/>
    <w:rsid w:val="003D0626"/>
    <w:rsid w:val="003D21E6"/>
    <w:rsid w:val="003D26F3"/>
    <w:rsid w:val="003D3F24"/>
    <w:rsid w:val="003D632F"/>
    <w:rsid w:val="003D7650"/>
    <w:rsid w:val="003E0F67"/>
    <w:rsid w:val="003E5D9E"/>
    <w:rsid w:val="003E7CEE"/>
    <w:rsid w:val="003F0160"/>
    <w:rsid w:val="003F0921"/>
    <w:rsid w:val="003F1E9A"/>
    <w:rsid w:val="003F22DA"/>
    <w:rsid w:val="003F30B0"/>
    <w:rsid w:val="003F40F7"/>
    <w:rsid w:val="003F4A3C"/>
    <w:rsid w:val="003F5F75"/>
    <w:rsid w:val="003F7C95"/>
    <w:rsid w:val="0040595E"/>
    <w:rsid w:val="004071FD"/>
    <w:rsid w:val="0041077B"/>
    <w:rsid w:val="004110E3"/>
    <w:rsid w:val="0041194F"/>
    <w:rsid w:val="0041195C"/>
    <w:rsid w:val="004138E5"/>
    <w:rsid w:val="00414A12"/>
    <w:rsid w:val="00414BE8"/>
    <w:rsid w:val="00421836"/>
    <w:rsid w:val="00426528"/>
    <w:rsid w:val="00426C96"/>
    <w:rsid w:val="00430520"/>
    <w:rsid w:val="00430841"/>
    <w:rsid w:val="00431728"/>
    <w:rsid w:val="00433A6B"/>
    <w:rsid w:val="00433E6D"/>
    <w:rsid w:val="00435DC0"/>
    <w:rsid w:val="0043636A"/>
    <w:rsid w:val="00437C64"/>
    <w:rsid w:val="00440995"/>
    <w:rsid w:val="00441670"/>
    <w:rsid w:val="004433E0"/>
    <w:rsid w:val="004460CE"/>
    <w:rsid w:val="00447567"/>
    <w:rsid w:val="00452322"/>
    <w:rsid w:val="004572AE"/>
    <w:rsid w:val="004623EA"/>
    <w:rsid w:val="0046292E"/>
    <w:rsid w:val="00463D5B"/>
    <w:rsid w:val="004640C2"/>
    <w:rsid w:val="00464100"/>
    <w:rsid w:val="00464E63"/>
    <w:rsid w:val="00465824"/>
    <w:rsid w:val="00466A4F"/>
    <w:rsid w:val="00467037"/>
    <w:rsid w:val="004720A1"/>
    <w:rsid w:val="00473165"/>
    <w:rsid w:val="004764D8"/>
    <w:rsid w:val="004771AA"/>
    <w:rsid w:val="0048014B"/>
    <w:rsid w:val="004801E9"/>
    <w:rsid w:val="0048158A"/>
    <w:rsid w:val="00483654"/>
    <w:rsid w:val="00491CAF"/>
    <w:rsid w:val="00492454"/>
    <w:rsid w:val="00493AEE"/>
    <w:rsid w:val="00493FD8"/>
    <w:rsid w:val="004941C8"/>
    <w:rsid w:val="00495500"/>
    <w:rsid w:val="0049592D"/>
    <w:rsid w:val="00496165"/>
    <w:rsid w:val="004A3BE4"/>
    <w:rsid w:val="004A4D84"/>
    <w:rsid w:val="004A6C0F"/>
    <w:rsid w:val="004A6F24"/>
    <w:rsid w:val="004A72B9"/>
    <w:rsid w:val="004B4D1F"/>
    <w:rsid w:val="004B5B44"/>
    <w:rsid w:val="004C1542"/>
    <w:rsid w:val="004C19D4"/>
    <w:rsid w:val="004C6657"/>
    <w:rsid w:val="004C7612"/>
    <w:rsid w:val="004D56F8"/>
    <w:rsid w:val="004D67D2"/>
    <w:rsid w:val="004E2B55"/>
    <w:rsid w:val="004E5DCD"/>
    <w:rsid w:val="004E640A"/>
    <w:rsid w:val="004F0193"/>
    <w:rsid w:val="004F3D86"/>
    <w:rsid w:val="004F422F"/>
    <w:rsid w:val="004F44B4"/>
    <w:rsid w:val="004F4D80"/>
    <w:rsid w:val="004F66C5"/>
    <w:rsid w:val="004F6B0E"/>
    <w:rsid w:val="00501225"/>
    <w:rsid w:val="005038A8"/>
    <w:rsid w:val="00503D8F"/>
    <w:rsid w:val="00507DC5"/>
    <w:rsid w:val="00511E19"/>
    <w:rsid w:val="00514B04"/>
    <w:rsid w:val="00514FA2"/>
    <w:rsid w:val="00515DF7"/>
    <w:rsid w:val="00520115"/>
    <w:rsid w:val="0052030B"/>
    <w:rsid w:val="00520376"/>
    <w:rsid w:val="00522111"/>
    <w:rsid w:val="00522991"/>
    <w:rsid w:val="00524E0C"/>
    <w:rsid w:val="00527C76"/>
    <w:rsid w:val="00532312"/>
    <w:rsid w:val="00534197"/>
    <w:rsid w:val="005349BB"/>
    <w:rsid w:val="00534C1F"/>
    <w:rsid w:val="00534F58"/>
    <w:rsid w:val="0053516B"/>
    <w:rsid w:val="00535962"/>
    <w:rsid w:val="00537C61"/>
    <w:rsid w:val="0054027D"/>
    <w:rsid w:val="00540B4E"/>
    <w:rsid w:val="005414E7"/>
    <w:rsid w:val="005458B6"/>
    <w:rsid w:val="005478CB"/>
    <w:rsid w:val="005506DB"/>
    <w:rsid w:val="005537BC"/>
    <w:rsid w:val="005548A7"/>
    <w:rsid w:val="0056159C"/>
    <w:rsid w:val="0056222B"/>
    <w:rsid w:val="005622B2"/>
    <w:rsid w:val="005626D6"/>
    <w:rsid w:val="00562AB1"/>
    <w:rsid w:val="005659EC"/>
    <w:rsid w:val="00565DBE"/>
    <w:rsid w:val="00567124"/>
    <w:rsid w:val="005678CE"/>
    <w:rsid w:val="00572769"/>
    <w:rsid w:val="005736CC"/>
    <w:rsid w:val="005742BC"/>
    <w:rsid w:val="0057449E"/>
    <w:rsid w:val="005757BF"/>
    <w:rsid w:val="0057655F"/>
    <w:rsid w:val="00577C3B"/>
    <w:rsid w:val="00582B16"/>
    <w:rsid w:val="00584387"/>
    <w:rsid w:val="00584952"/>
    <w:rsid w:val="005866C7"/>
    <w:rsid w:val="005905BD"/>
    <w:rsid w:val="0059210C"/>
    <w:rsid w:val="00592CD4"/>
    <w:rsid w:val="00593ECF"/>
    <w:rsid w:val="005948F1"/>
    <w:rsid w:val="005957BD"/>
    <w:rsid w:val="005A0DBC"/>
    <w:rsid w:val="005A247D"/>
    <w:rsid w:val="005A273B"/>
    <w:rsid w:val="005A3180"/>
    <w:rsid w:val="005A3595"/>
    <w:rsid w:val="005A4A81"/>
    <w:rsid w:val="005A5F8E"/>
    <w:rsid w:val="005B2D2D"/>
    <w:rsid w:val="005B36CB"/>
    <w:rsid w:val="005B3A52"/>
    <w:rsid w:val="005B76F7"/>
    <w:rsid w:val="005C19D2"/>
    <w:rsid w:val="005C21CF"/>
    <w:rsid w:val="005C245B"/>
    <w:rsid w:val="005C5B4D"/>
    <w:rsid w:val="005C6013"/>
    <w:rsid w:val="005C66AD"/>
    <w:rsid w:val="005C6C6F"/>
    <w:rsid w:val="005D3696"/>
    <w:rsid w:val="005D435B"/>
    <w:rsid w:val="005D44E2"/>
    <w:rsid w:val="005D48AC"/>
    <w:rsid w:val="005D4E55"/>
    <w:rsid w:val="005D5A29"/>
    <w:rsid w:val="005E07C0"/>
    <w:rsid w:val="005E0BF7"/>
    <w:rsid w:val="005E0C8A"/>
    <w:rsid w:val="005E23C5"/>
    <w:rsid w:val="005E26DE"/>
    <w:rsid w:val="005E30FB"/>
    <w:rsid w:val="005E50E7"/>
    <w:rsid w:val="005F0353"/>
    <w:rsid w:val="005F1766"/>
    <w:rsid w:val="005F5666"/>
    <w:rsid w:val="005F5C8F"/>
    <w:rsid w:val="005F6E3A"/>
    <w:rsid w:val="0060390E"/>
    <w:rsid w:val="00605741"/>
    <w:rsid w:val="00607EDA"/>
    <w:rsid w:val="00610484"/>
    <w:rsid w:val="006120FA"/>
    <w:rsid w:val="00614B52"/>
    <w:rsid w:val="0061685B"/>
    <w:rsid w:val="0062217C"/>
    <w:rsid w:val="00623886"/>
    <w:rsid w:val="00633C24"/>
    <w:rsid w:val="00634752"/>
    <w:rsid w:val="00635F19"/>
    <w:rsid w:val="00636CB3"/>
    <w:rsid w:val="00641EAF"/>
    <w:rsid w:val="00642AED"/>
    <w:rsid w:val="00643C2F"/>
    <w:rsid w:val="00643D40"/>
    <w:rsid w:val="006470D9"/>
    <w:rsid w:val="00651938"/>
    <w:rsid w:val="006525EE"/>
    <w:rsid w:val="00652857"/>
    <w:rsid w:val="00652F15"/>
    <w:rsid w:val="00656416"/>
    <w:rsid w:val="0066037F"/>
    <w:rsid w:val="00662AA0"/>
    <w:rsid w:val="006656D2"/>
    <w:rsid w:val="00666A18"/>
    <w:rsid w:val="00670C04"/>
    <w:rsid w:val="006710B8"/>
    <w:rsid w:val="006729A2"/>
    <w:rsid w:val="00675743"/>
    <w:rsid w:val="00676DDB"/>
    <w:rsid w:val="00683F5E"/>
    <w:rsid w:val="00684613"/>
    <w:rsid w:val="006866DD"/>
    <w:rsid w:val="00691661"/>
    <w:rsid w:val="00696374"/>
    <w:rsid w:val="006A424F"/>
    <w:rsid w:val="006A4433"/>
    <w:rsid w:val="006A64A3"/>
    <w:rsid w:val="006A7624"/>
    <w:rsid w:val="006A79A3"/>
    <w:rsid w:val="006A7A9B"/>
    <w:rsid w:val="006B2756"/>
    <w:rsid w:val="006B2E67"/>
    <w:rsid w:val="006B548E"/>
    <w:rsid w:val="006B5B40"/>
    <w:rsid w:val="006B7A5C"/>
    <w:rsid w:val="006B7D03"/>
    <w:rsid w:val="006C1D80"/>
    <w:rsid w:val="006C1F59"/>
    <w:rsid w:val="006C2852"/>
    <w:rsid w:val="006C37D0"/>
    <w:rsid w:val="006C4F44"/>
    <w:rsid w:val="006C5E25"/>
    <w:rsid w:val="006C7284"/>
    <w:rsid w:val="006C7F56"/>
    <w:rsid w:val="006D5606"/>
    <w:rsid w:val="006D5FD4"/>
    <w:rsid w:val="006D69F1"/>
    <w:rsid w:val="006E056A"/>
    <w:rsid w:val="006E0DC2"/>
    <w:rsid w:val="006E0F07"/>
    <w:rsid w:val="006E1D31"/>
    <w:rsid w:val="006E217C"/>
    <w:rsid w:val="006E30D2"/>
    <w:rsid w:val="006E50B3"/>
    <w:rsid w:val="006E5514"/>
    <w:rsid w:val="006E7E73"/>
    <w:rsid w:val="006E7EE3"/>
    <w:rsid w:val="006F062A"/>
    <w:rsid w:val="006F0F58"/>
    <w:rsid w:val="006F24C9"/>
    <w:rsid w:val="006F33FF"/>
    <w:rsid w:val="006F403C"/>
    <w:rsid w:val="006F70E1"/>
    <w:rsid w:val="006F7D7F"/>
    <w:rsid w:val="007028B8"/>
    <w:rsid w:val="0071030D"/>
    <w:rsid w:val="0071215A"/>
    <w:rsid w:val="00716485"/>
    <w:rsid w:val="007175E0"/>
    <w:rsid w:val="0072700E"/>
    <w:rsid w:val="007308A6"/>
    <w:rsid w:val="00731462"/>
    <w:rsid w:val="007325E1"/>
    <w:rsid w:val="0073394B"/>
    <w:rsid w:val="00733DEB"/>
    <w:rsid w:val="00733F9E"/>
    <w:rsid w:val="007353AD"/>
    <w:rsid w:val="00737CD8"/>
    <w:rsid w:val="007414ED"/>
    <w:rsid w:val="00744533"/>
    <w:rsid w:val="00744AA1"/>
    <w:rsid w:val="00746B81"/>
    <w:rsid w:val="00750400"/>
    <w:rsid w:val="00750DDF"/>
    <w:rsid w:val="007573B5"/>
    <w:rsid w:val="0076177C"/>
    <w:rsid w:val="00761BE7"/>
    <w:rsid w:val="007625F2"/>
    <w:rsid w:val="00764017"/>
    <w:rsid w:val="00764859"/>
    <w:rsid w:val="007648FE"/>
    <w:rsid w:val="00765E68"/>
    <w:rsid w:val="007670C7"/>
    <w:rsid w:val="00771579"/>
    <w:rsid w:val="00771841"/>
    <w:rsid w:val="0077330E"/>
    <w:rsid w:val="00773F5D"/>
    <w:rsid w:val="00773FBB"/>
    <w:rsid w:val="00776060"/>
    <w:rsid w:val="007765CF"/>
    <w:rsid w:val="00777E8E"/>
    <w:rsid w:val="00780563"/>
    <w:rsid w:val="007805FE"/>
    <w:rsid w:val="00780E58"/>
    <w:rsid w:val="007810E7"/>
    <w:rsid w:val="00786372"/>
    <w:rsid w:val="00790A15"/>
    <w:rsid w:val="00790E39"/>
    <w:rsid w:val="00791564"/>
    <w:rsid w:val="00793094"/>
    <w:rsid w:val="007945C6"/>
    <w:rsid w:val="007959EB"/>
    <w:rsid w:val="00795AB9"/>
    <w:rsid w:val="00796029"/>
    <w:rsid w:val="0079616E"/>
    <w:rsid w:val="007973EF"/>
    <w:rsid w:val="007978C4"/>
    <w:rsid w:val="007A363B"/>
    <w:rsid w:val="007A5995"/>
    <w:rsid w:val="007A6F51"/>
    <w:rsid w:val="007A7E3F"/>
    <w:rsid w:val="007B0A0D"/>
    <w:rsid w:val="007B1D89"/>
    <w:rsid w:val="007B28E5"/>
    <w:rsid w:val="007B6AE2"/>
    <w:rsid w:val="007C564A"/>
    <w:rsid w:val="007C5A26"/>
    <w:rsid w:val="007D129A"/>
    <w:rsid w:val="007D1CA2"/>
    <w:rsid w:val="007D23DB"/>
    <w:rsid w:val="007D330A"/>
    <w:rsid w:val="007D5F9A"/>
    <w:rsid w:val="007D6FAD"/>
    <w:rsid w:val="007D75D9"/>
    <w:rsid w:val="007D7ED2"/>
    <w:rsid w:val="007E08C4"/>
    <w:rsid w:val="007E16F3"/>
    <w:rsid w:val="007E2BB0"/>
    <w:rsid w:val="007E77A1"/>
    <w:rsid w:val="007F4004"/>
    <w:rsid w:val="007F4201"/>
    <w:rsid w:val="007F6793"/>
    <w:rsid w:val="007F6B16"/>
    <w:rsid w:val="007F76B2"/>
    <w:rsid w:val="00801456"/>
    <w:rsid w:val="00802703"/>
    <w:rsid w:val="00804DBE"/>
    <w:rsid w:val="00805158"/>
    <w:rsid w:val="00807AC6"/>
    <w:rsid w:val="008124F4"/>
    <w:rsid w:val="008143A3"/>
    <w:rsid w:val="008147C8"/>
    <w:rsid w:val="0081733A"/>
    <w:rsid w:val="00817D07"/>
    <w:rsid w:val="00820DED"/>
    <w:rsid w:val="0082136D"/>
    <w:rsid w:val="0082165A"/>
    <w:rsid w:val="00821ACE"/>
    <w:rsid w:val="00821CBE"/>
    <w:rsid w:val="00821F7D"/>
    <w:rsid w:val="00823C6B"/>
    <w:rsid w:val="00825C7F"/>
    <w:rsid w:val="0083484F"/>
    <w:rsid w:val="00836258"/>
    <w:rsid w:val="0083642B"/>
    <w:rsid w:val="00836B50"/>
    <w:rsid w:val="008403C7"/>
    <w:rsid w:val="008434C1"/>
    <w:rsid w:val="00844EED"/>
    <w:rsid w:val="0084555D"/>
    <w:rsid w:val="00847545"/>
    <w:rsid w:val="00847E0D"/>
    <w:rsid w:val="00847F55"/>
    <w:rsid w:val="00850C73"/>
    <w:rsid w:val="00850E26"/>
    <w:rsid w:val="00852B99"/>
    <w:rsid w:val="0085482B"/>
    <w:rsid w:val="008579C7"/>
    <w:rsid w:val="0086089F"/>
    <w:rsid w:val="008617EB"/>
    <w:rsid w:val="00863123"/>
    <w:rsid w:val="00863375"/>
    <w:rsid w:val="0086393A"/>
    <w:rsid w:val="008661CE"/>
    <w:rsid w:val="00870B94"/>
    <w:rsid w:val="00873C4E"/>
    <w:rsid w:val="00874E43"/>
    <w:rsid w:val="008756F4"/>
    <w:rsid w:val="008766C1"/>
    <w:rsid w:val="00880B6E"/>
    <w:rsid w:val="008827D7"/>
    <w:rsid w:val="00884055"/>
    <w:rsid w:val="0088525D"/>
    <w:rsid w:val="008932EB"/>
    <w:rsid w:val="008944F8"/>
    <w:rsid w:val="0089647F"/>
    <w:rsid w:val="008A66C8"/>
    <w:rsid w:val="008A6DC1"/>
    <w:rsid w:val="008A77A5"/>
    <w:rsid w:val="008B0D5A"/>
    <w:rsid w:val="008B1B85"/>
    <w:rsid w:val="008B203D"/>
    <w:rsid w:val="008B24D6"/>
    <w:rsid w:val="008B3203"/>
    <w:rsid w:val="008B4879"/>
    <w:rsid w:val="008B4F35"/>
    <w:rsid w:val="008B6868"/>
    <w:rsid w:val="008C047B"/>
    <w:rsid w:val="008C2752"/>
    <w:rsid w:val="008C547A"/>
    <w:rsid w:val="008C56D7"/>
    <w:rsid w:val="008C5F01"/>
    <w:rsid w:val="008D0BE2"/>
    <w:rsid w:val="008D3CDE"/>
    <w:rsid w:val="008D3F79"/>
    <w:rsid w:val="008D6120"/>
    <w:rsid w:val="008D6861"/>
    <w:rsid w:val="008E00CC"/>
    <w:rsid w:val="008E3164"/>
    <w:rsid w:val="008F2124"/>
    <w:rsid w:val="008F418A"/>
    <w:rsid w:val="008F4643"/>
    <w:rsid w:val="008F7FE9"/>
    <w:rsid w:val="009038BC"/>
    <w:rsid w:val="00904F0D"/>
    <w:rsid w:val="009059EF"/>
    <w:rsid w:val="00906A5B"/>
    <w:rsid w:val="00912189"/>
    <w:rsid w:val="0091443E"/>
    <w:rsid w:val="0091754B"/>
    <w:rsid w:val="00921FF2"/>
    <w:rsid w:val="009221AF"/>
    <w:rsid w:val="00923ED4"/>
    <w:rsid w:val="00924F68"/>
    <w:rsid w:val="009258E6"/>
    <w:rsid w:val="009279C6"/>
    <w:rsid w:val="00927A69"/>
    <w:rsid w:val="009334CD"/>
    <w:rsid w:val="00935A3D"/>
    <w:rsid w:val="009368C3"/>
    <w:rsid w:val="009376BF"/>
    <w:rsid w:val="009402C4"/>
    <w:rsid w:val="0094229E"/>
    <w:rsid w:val="0094631B"/>
    <w:rsid w:val="00950513"/>
    <w:rsid w:val="00955F7B"/>
    <w:rsid w:val="00956180"/>
    <w:rsid w:val="0095729E"/>
    <w:rsid w:val="00961090"/>
    <w:rsid w:val="009616BB"/>
    <w:rsid w:val="009621D2"/>
    <w:rsid w:val="0096444F"/>
    <w:rsid w:val="00964E97"/>
    <w:rsid w:val="00965532"/>
    <w:rsid w:val="00970CAC"/>
    <w:rsid w:val="00974899"/>
    <w:rsid w:val="00974F52"/>
    <w:rsid w:val="00981CDD"/>
    <w:rsid w:val="0098369A"/>
    <w:rsid w:val="00983DD7"/>
    <w:rsid w:val="00986052"/>
    <w:rsid w:val="00986125"/>
    <w:rsid w:val="009863B9"/>
    <w:rsid w:val="00986F6E"/>
    <w:rsid w:val="00987EB4"/>
    <w:rsid w:val="00992F4D"/>
    <w:rsid w:val="00994442"/>
    <w:rsid w:val="009A2C1C"/>
    <w:rsid w:val="009A667A"/>
    <w:rsid w:val="009B1FC3"/>
    <w:rsid w:val="009C18D8"/>
    <w:rsid w:val="009C1F27"/>
    <w:rsid w:val="009C3147"/>
    <w:rsid w:val="009C3761"/>
    <w:rsid w:val="009C3944"/>
    <w:rsid w:val="009C4DDF"/>
    <w:rsid w:val="009D7939"/>
    <w:rsid w:val="009E1235"/>
    <w:rsid w:val="009E1B36"/>
    <w:rsid w:val="009E2514"/>
    <w:rsid w:val="009E2A83"/>
    <w:rsid w:val="009E2DA7"/>
    <w:rsid w:val="009E41AA"/>
    <w:rsid w:val="009E644D"/>
    <w:rsid w:val="009E73C8"/>
    <w:rsid w:val="009F151E"/>
    <w:rsid w:val="009F1F43"/>
    <w:rsid w:val="009F3AC2"/>
    <w:rsid w:val="009F4FCD"/>
    <w:rsid w:val="009F5793"/>
    <w:rsid w:val="009F76BD"/>
    <w:rsid w:val="009F7F9D"/>
    <w:rsid w:val="00A00832"/>
    <w:rsid w:val="00A03B2F"/>
    <w:rsid w:val="00A06C35"/>
    <w:rsid w:val="00A10CAA"/>
    <w:rsid w:val="00A121DE"/>
    <w:rsid w:val="00A142FF"/>
    <w:rsid w:val="00A143C7"/>
    <w:rsid w:val="00A1447F"/>
    <w:rsid w:val="00A14776"/>
    <w:rsid w:val="00A162C0"/>
    <w:rsid w:val="00A16455"/>
    <w:rsid w:val="00A1651D"/>
    <w:rsid w:val="00A16759"/>
    <w:rsid w:val="00A16D76"/>
    <w:rsid w:val="00A239E4"/>
    <w:rsid w:val="00A23C0A"/>
    <w:rsid w:val="00A23E8F"/>
    <w:rsid w:val="00A26CB7"/>
    <w:rsid w:val="00A34144"/>
    <w:rsid w:val="00A35402"/>
    <w:rsid w:val="00A36640"/>
    <w:rsid w:val="00A4075B"/>
    <w:rsid w:val="00A41DD2"/>
    <w:rsid w:val="00A44711"/>
    <w:rsid w:val="00A47515"/>
    <w:rsid w:val="00A52CF5"/>
    <w:rsid w:val="00A5472B"/>
    <w:rsid w:val="00A54FEA"/>
    <w:rsid w:val="00A56CB1"/>
    <w:rsid w:val="00A61D96"/>
    <w:rsid w:val="00A62D5A"/>
    <w:rsid w:val="00A63B74"/>
    <w:rsid w:val="00A63BBE"/>
    <w:rsid w:val="00A71F01"/>
    <w:rsid w:val="00A73ED5"/>
    <w:rsid w:val="00A74675"/>
    <w:rsid w:val="00A753A7"/>
    <w:rsid w:val="00A75867"/>
    <w:rsid w:val="00A77180"/>
    <w:rsid w:val="00A80783"/>
    <w:rsid w:val="00A81FF4"/>
    <w:rsid w:val="00A8500C"/>
    <w:rsid w:val="00A85A1D"/>
    <w:rsid w:val="00A86333"/>
    <w:rsid w:val="00A867E8"/>
    <w:rsid w:val="00A87591"/>
    <w:rsid w:val="00A9023C"/>
    <w:rsid w:val="00A912F8"/>
    <w:rsid w:val="00A92BAC"/>
    <w:rsid w:val="00A94A91"/>
    <w:rsid w:val="00A95CC2"/>
    <w:rsid w:val="00AA014D"/>
    <w:rsid w:val="00AA5D9D"/>
    <w:rsid w:val="00AA6126"/>
    <w:rsid w:val="00AA64F0"/>
    <w:rsid w:val="00AB02D4"/>
    <w:rsid w:val="00AB04E1"/>
    <w:rsid w:val="00AB1538"/>
    <w:rsid w:val="00AB4C51"/>
    <w:rsid w:val="00AB7525"/>
    <w:rsid w:val="00AC1546"/>
    <w:rsid w:val="00AC4817"/>
    <w:rsid w:val="00AC4884"/>
    <w:rsid w:val="00AC65A8"/>
    <w:rsid w:val="00AC67D6"/>
    <w:rsid w:val="00AD0AD6"/>
    <w:rsid w:val="00AD23D3"/>
    <w:rsid w:val="00AD26A4"/>
    <w:rsid w:val="00AD3559"/>
    <w:rsid w:val="00AD3FCB"/>
    <w:rsid w:val="00AE10C8"/>
    <w:rsid w:val="00AE16B5"/>
    <w:rsid w:val="00AE1E8E"/>
    <w:rsid w:val="00AE3528"/>
    <w:rsid w:val="00AE3C3B"/>
    <w:rsid w:val="00AE414A"/>
    <w:rsid w:val="00AE4750"/>
    <w:rsid w:val="00AE4ED1"/>
    <w:rsid w:val="00AE782D"/>
    <w:rsid w:val="00AE7BA4"/>
    <w:rsid w:val="00AF0897"/>
    <w:rsid w:val="00AF2D08"/>
    <w:rsid w:val="00AF4E1D"/>
    <w:rsid w:val="00AF66D6"/>
    <w:rsid w:val="00AF6823"/>
    <w:rsid w:val="00AF6C3F"/>
    <w:rsid w:val="00AF6EBC"/>
    <w:rsid w:val="00B00C4E"/>
    <w:rsid w:val="00B0718C"/>
    <w:rsid w:val="00B1022E"/>
    <w:rsid w:val="00B10C42"/>
    <w:rsid w:val="00B11871"/>
    <w:rsid w:val="00B119D1"/>
    <w:rsid w:val="00B13EAC"/>
    <w:rsid w:val="00B13EFD"/>
    <w:rsid w:val="00B1548C"/>
    <w:rsid w:val="00B24524"/>
    <w:rsid w:val="00B249C8"/>
    <w:rsid w:val="00B25EA5"/>
    <w:rsid w:val="00B278C3"/>
    <w:rsid w:val="00B30F89"/>
    <w:rsid w:val="00B33DF1"/>
    <w:rsid w:val="00B41703"/>
    <w:rsid w:val="00B431E6"/>
    <w:rsid w:val="00B46365"/>
    <w:rsid w:val="00B4646E"/>
    <w:rsid w:val="00B4739A"/>
    <w:rsid w:val="00B478D3"/>
    <w:rsid w:val="00B5351D"/>
    <w:rsid w:val="00B53B80"/>
    <w:rsid w:val="00B55719"/>
    <w:rsid w:val="00B55E06"/>
    <w:rsid w:val="00B61931"/>
    <w:rsid w:val="00B62F5E"/>
    <w:rsid w:val="00B634C1"/>
    <w:rsid w:val="00B67345"/>
    <w:rsid w:val="00B67768"/>
    <w:rsid w:val="00B72CD0"/>
    <w:rsid w:val="00B76562"/>
    <w:rsid w:val="00B81BF7"/>
    <w:rsid w:val="00B8255F"/>
    <w:rsid w:val="00B839CF"/>
    <w:rsid w:val="00B85C7D"/>
    <w:rsid w:val="00B86D6B"/>
    <w:rsid w:val="00B86DF8"/>
    <w:rsid w:val="00B87795"/>
    <w:rsid w:val="00B87D46"/>
    <w:rsid w:val="00B93DF1"/>
    <w:rsid w:val="00B941CE"/>
    <w:rsid w:val="00B95CBE"/>
    <w:rsid w:val="00B96C2B"/>
    <w:rsid w:val="00BA3BE2"/>
    <w:rsid w:val="00BA3E8D"/>
    <w:rsid w:val="00BA4FDC"/>
    <w:rsid w:val="00BA51B5"/>
    <w:rsid w:val="00BA5C85"/>
    <w:rsid w:val="00BA661D"/>
    <w:rsid w:val="00BA68BE"/>
    <w:rsid w:val="00BB2D2F"/>
    <w:rsid w:val="00BB367A"/>
    <w:rsid w:val="00BB7236"/>
    <w:rsid w:val="00BC0BA6"/>
    <w:rsid w:val="00BC1F76"/>
    <w:rsid w:val="00BC2362"/>
    <w:rsid w:val="00BC261E"/>
    <w:rsid w:val="00BC2965"/>
    <w:rsid w:val="00BC49FE"/>
    <w:rsid w:val="00BC4DAA"/>
    <w:rsid w:val="00BC68D3"/>
    <w:rsid w:val="00BD0567"/>
    <w:rsid w:val="00BD0AFC"/>
    <w:rsid w:val="00BD133F"/>
    <w:rsid w:val="00BD1513"/>
    <w:rsid w:val="00BD2182"/>
    <w:rsid w:val="00BD43C8"/>
    <w:rsid w:val="00BD44EB"/>
    <w:rsid w:val="00BD680D"/>
    <w:rsid w:val="00BE0B56"/>
    <w:rsid w:val="00BE341F"/>
    <w:rsid w:val="00BE5164"/>
    <w:rsid w:val="00BE65F5"/>
    <w:rsid w:val="00BE7435"/>
    <w:rsid w:val="00BF1253"/>
    <w:rsid w:val="00BF4215"/>
    <w:rsid w:val="00BF4DDC"/>
    <w:rsid w:val="00BF5213"/>
    <w:rsid w:val="00BF575B"/>
    <w:rsid w:val="00C0048F"/>
    <w:rsid w:val="00C03474"/>
    <w:rsid w:val="00C03ACD"/>
    <w:rsid w:val="00C054F8"/>
    <w:rsid w:val="00C06F18"/>
    <w:rsid w:val="00C06F9C"/>
    <w:rsid w:val="00C101CA"/>
    <w:rsid w:val="00C16D34"/>
    <w:rsid w:val="00C173AF"/>
    <w:rsid w:val="00C179FD"/>
    <w:rsid w:val="00C22F10"/>
    <w:rsid w:val="00C230AD"/>
    <w:rsid w:val="00C23745"/>
    <w:rsid w:val="00C23C37"/>
    <w:rsid w:val="00C240F6"/>
    <w:rsid w:val="00C2493B"/>
    <w:rsid w:val="00C25CF3"/>
    <w:rsid w:val="00C260CC"/>
    <w:rsid w:val="00C305E8"/>
    <w:rsid w:val="00C309F7"/>
    <w:rsid w:val="00C310DF"/>
    <w:rsid w:val="00C317FF"/>
    <w:rsid w:val="00C32DD8"/>
    <w:rsid w:val="00C32F40"/>
    <w:rsid w:val="00C34837"/>
    <w:rsid w:val="00C370F6"/>
    <w:rsid w:val="00C37E56"/>
    <w:rsid w:val="00C4120D"/>
    <w:rsid w:val="00C46299"/>
    <w:rsid w:val="00C46ED4"/>
    <w:rsid w:val="00C509C3"/>
    <w:rsid w:val="00C51031"/>
    <w:rsid w:val="00C517F0"/>
    <w:rsid w:val="00C527B6"/>
    <w:rsid w:val="00C54CE7"/>
    <w:rsid w:val="00C57FB6"/>
    <w:rsid w:val="00C6005B"/>
    <w:rsid w:val="00C66196"/>
    <w:rsid w:val="00C73884"/>
    <w:rsid w:val="00C73A16"/>
    <w:rsid w:val="00C73CBA"/>
    <w:rsid w:val="00C74F86"/>
    <w:rsid w:val="00C7557E"/>
    <w:rsid w:val="00C81229"/>
    <w:rsid w:val="00C834FA"/>
    <w:rsid w:val="00C8359F"/>
    <w:rsid w:val="00C84ECD"/>
    <w:rsid w:val="00C87426"/>
    <w:rsid w:val="00C90286"/>
    <w:rsid w:val="00C94AE0"/>
    <w:rsid w:val="00C96F72"/>
    <w:rsid w:val="00CA071B"/>
    <w:rsid w:val="00CA4D70"/>
    <w:rsid w:val="00CA4E1A"/>
    <w:rsid w:val="00CA55BC"/>
    <w:rsid w:val="00CB2232"/>
    <w:rsid w:val="00CB24F3"/>
    <w:rsid w:val="00CB51F0"/>
    <w:rsid w:val="00CB79CA"/>
    <w:rsid w:val="00CC1AD7"/>
    <w:rsid w:val="00CC4D55"/>
    <w:rsid w:val="00CC4FFC"/>
    <w:rsid w:val="00CD47D2"/>
    <w:rsid w:val="00CE0B4C"/>
    <w:rsid w:val="00CE1613"/>
    <w:rsid w:val="00CE1E93"/>
    <w:rsid w:val="00CE3D0D"/>
    <w:rsid w:val="00CE6F46"/>
    <w:rsid w:val="00CE7466"/>
    <w:rsid w:val="00CF082F"/>
    <w:rsid w:val="00CF20AE"/>
    <w:rsid w:val="00CF3986"/>
    <w:rsid w:val="00CF3A05"/>
    <w:rsid w:val="00D02130"/>
    <w:rsid w:val="00D05699"/>
    <w:rsid w:val="00D064D9"/>
    <w:rsid w:val="00D07001"/>
    <w:rsid w:val="00D100EB"/>
    <w:rsid w:val="00D10150"/>
    <w:rsid w:val="00D14139"/>
    <w:rsid w:val="00D14AA4"/>
    <w:rsid w:val="00D1506A"/>
    <w:rsid w:val="00D20C58"/>
    <w:rsid w:val="00D21FCC"/>
    <w:rsid w:val="00D223E6"/>
    <w:rsid w:val="00D23DAA"/>
    <w:rsid w:val="00D259C0"/>
    <w:rsid w:val="00D27478"/>
    <w:rsid w:val="00D2774F"/>
    <w:rsid w:val="00D326F6"/>
    <w:rsid w:val="00D334CE"/>
    <w:rsid w:val="00D343BB"/>
    <w:rsid w:val="00D34A2D"/>
    <w:rsid w:val="00D351D7"/>
    <w:rsid w:val="00D36711"/>
    <w:rsid w:val="00D40214"/>
    <w:rsid w:val="00D407E9"/>
    <w:rsid w:val="00D4089C"/>
    <w:rsid w:val="00D45153"/>
    <w:rsid w:val="00D5050B"/>
    <w:rsid w:val="00D50A1D"/>
    <w:rsid w:val="00D512D6"/>
    <w:rsid w:val="00D53378"/>
    <w:rsid w:val="00D54449"/>
    <w:rsid w:val="00D55B8F"/>
    <w:rsid w:val="00D560F5"/>
    <w:rsid w:val="00D56674"/>
    <w:rsid w:val="00D56E77"/>
    <w:rsid w:val="00D57363"/>
    <w:rsid w:val="00D60D0E"/>
    <w:rsid w:val="00D62E92"/>
    <w:rsid w:val="00D62F28"/>
    <w:rsid w:val="00D720A6"/>
    <w:rsid w:val="00D7239B"/>
    <w:rsid w:val="00D73FB1"/>
    <w:rsid w:val="00D75C6C"/>
    <w:rsid w:val="00D8298B"/>
    <w:rsid w:val="00D849CB"/>
    <w:rsid w:val="00D855F5"/>
    <w:rsid w:val="00D85FEE"/>
    <w:rsid w:val="00D955A1"/>
    <w:rsid w:val="00D9681B"/>
    <w:rsid w:val="00D97054"/>
    <w:rsid w:val="00D97F6D"/>
    <w:rsid w:val="00DA0099"/>
    <w:rsid w:val="00DA0250"/>
    <w:rsid w:val="00DA3830"/>
    <w:rsid w:val="00DA3F53"/>
    <w:rsid w:val="00DB2BB0"/>
    <w:rsid w:val="00DB3322"/>
    <w:rsid w:val="00DB3CE5"/>
    <w:rsid w:val="00DB3F3D"/>
    <w:rsid w:val="00DB58A1"/>
    <w:rsid w:val="00DB7975"/>
    <w:rsid w:val="00DC05A8"/>
    <w:rsid w:val="00DC0D73"/>
    <w:rsid w:val="00DC2316"/>
    <w:rsid w:val="00DC3732"/>
    <w:rsid w:val="00DD220A"/>
    <w:rsid w:val="00DD7637"/>
    <w:rsid w:val="00DD76AA"/>
    <w:rsid w:val="00DE156D"/>
    <w:rsid w:val="00DE3728"/>
    <w:rsid w:val="00DE3C63"/>
    <w:rsid w:val="00DE6D81"/>
    <w:rsid w:val="00DF000D"/>
    <w:rsid w:val="00DF3C23"/>
    <w:rsid w:val="00DF3FEB"/>
    <w:rsid w:val="00DF464A"/>
    <w:rsid w:val="00DF71FB"/>
    <w:rsid w:val="00E004C4"/>
    <w:rsid w:val="00E01C04"/>
    <w:rsid w:val="00E01C9E"/>
    <w:rsid w:val="00E03824"/>
    <w:rsid w:val="00E05E96"/>
    <w:rsid w:val="00E078DD"/>
    <w:rsid w:val="00E12140"/>
    <w:rsid w:val="00E12F4A"/>
    <w:rsid w:val="00E16DC4"/>
    <w:rsid w:val="00E17641"/>
    <w:rsid w:val="00E21257"/>
    <w:rsid w:val="00E2184F"/>
    <w:rsid w:val="00E22681"/>
    <w:rsid w:val="00E23558"/>
    <w:rsid w:val="00E2446E"/>
    <w:rsid w:val="00E25BBE"/>
    <w:rsid w:val="00E2708C"/>
    <w:rsid w:val="00E31165"/>
    <w:rsid w:val="00E3299C"/>
    <w:rsid w:val="00E366AE"/>
    <w:rsid w:val="00E41140"/>
    <w:rsid w:val="00E42EEF"/>
    <w:rsid w:val="00E45645"/>
    <w:rsid w:val="00E45B01"/>
    <w:rsid w:val="00E50D9B"/>
    <w:rsid w:val="00E52B74"/>
    <w:rsid w:val="00E55DD6"/>
    <w:rsid w:val="00E56712"/>
    <w:rsid w:val="00E56BCA"/>
    <w:rsid w:val="00E60C2B"/>
    <w:rsid w:val="00E60E66"/>
    <w:rsid w:val="00E62FBD"/>
    <w:rsid w:val="00E660F9"/>
    <w:rsid w:val="00E66625"/>
    <w:rsid w:val="00E67D1B"/>
    <w:rsid w:val="00E70077"/>
    <w:rsid w:val="00E72AE2"/>
    <w:rsid w:val="00E76AAB"/>
    <w:rsid w:val="00E807EF"/>
    <w:rsid w:val="00E81BB6"/>
    <w:rsid w:val="00E83778"/>
    <w:rsid w:val="00E84695"/>
    <w:rsid w:val="00E86AC4"/>
    <w:rsid w:val="00E9093C"/>
    <w:rsid w:val="00E91AC3"/>
    <w:rsid w:val="00E92643"/>
    <w:rsid w:val="00E926CD"/>
    <w:rsid w:val="00E92F24"/>
    <w:rsid w:val="00E9536B"/>
    <w:rsid w:val="00EA24D1"/>
    <w:rsid w:val="00EA6187"/>
    <w:rsid w:val="00EA61D3"/>
    <w:rsid w:val="00EA6723"/>
    <w:rsid w:val="00EA6CD5"/>
    <w:rsid w:val="00EA7E02"/>
    <w:rsid w:val="00EB27FD"/>
    <w:rsid w:val="00EB2F78"/>
    <w:rsid w:val="00EB4AFD"/>
    <w:rsid w:val="00EB719A"/>
    <w:rsid w:val="00EC1A4D"/>
    <w:rsid w:val="00EC3D03"/>
    <w:rsid w:val="00EC49FF"/>
    <w:rsid w:val="00EC5737"/>
    <w:rsid w:val="00EC5836"/>
    <w:rsid w:val="00EC59E2"/>
    <w:rsid w:val="00EC5A88"/>
    <w:rsid w:val="00EC7247"/>
    <w:rsid w:val="00ED171D"/>
    <w:rsid w:val="00ED40E8"/>
    <w:rsid w:val="00EE09E9"/>
    <w:rsid w:val="00EE0E15"/>
    <w:rsid w:val="00EE31B5"/>
    <w:rsid w:val="00EE4A80"/>
    <w:rsid w:val="00EE4E1D"/>
    <w:rsid w:val="00EF2231"/>
    <w:rsid w:val="00EF549E"/>
    <w:rsid w:val="00EF6740"/>
    <w:rsid w:val="00EF6F8A"/>
    <w:rsid w:val="00EF7D21"/>
    <w:rsid w:val="00F00757"/>
    <w:rsid w:val="00F022D3"/>
    <w:rsid w:val="00F02690"/>
    <w:rsid w:val="00F0317F"/>
    <w:rsid w:val="00F0460A"/>
    <w:rsid w:val="00F054EB"/>
    <w:rsid w:val="00F07101"/>
    <w:rsid w:val="00F115E5"/>
    <w:rsid w:val="00F119E3"/>
    <w:rsid w:val="00F1229F"/>
    <w:rsid w:val="00F1318D"/>
    <w:rsid w:val="00F140CF"/>
    <w:rsid w:val="00F14AD0"/>
    <w:rsid w:val="00F16E94"/>
    <w:rsid w:val="00F20489"/>
    <w:rsid w:val="00F2064E"/>
    <w:rsid w:val="00F20F6A"/>
    <w:rsid w:val="00F21AF4"/>
    <w:rsid w:val="00F232F1"/>
    <w:rsid w:val="00F24D68"/>
    <w:rsid w:val="00F2519A"/>
    <w:rsid w:val="00F25535"/>
    <w:rsid w:val="00F25BF2"/>
    <w:rsid w:val="00F262E7"/>
    <w:rsid w:val="00F315AF"/>
    <w:rsid w:val="00F32ABB"/>
    <w:rsid w:val="00F33A06"/>
    <w:rsid w:val="00F33CFD"/>
    <w:rsid w:val="00F35CA3"/>
    <w:rsid w:val="00F36720"/>
    <w:rsid w:val="00F42250"/>
    <w:rsid w:val="00F43732"/>
    <w:rsid w:val="00F438F7"/>
    <w:rsid w:val="00F441FD"/>
    <w:rsid w:val="00F476D8"/>
    <w:rsid w:val="00F47E80"/>
    <w:rsid w:val="00F51820"/>
    <w:rsid w:val="00F52072"/>
    <w:rsid w:val="00F527DF"/>
    <w:rsid w:val="00F546C7"/>
    <w:rsid w:val="00F55AF6"/>
    <w:rsid w:val="00F55C7E"/>
    <w:rsid w:val="00F56F6B"/>
    <w:rsid w:val="00F608B5"/>
    <w:rsid w:val="00F60D3F"/>
    <w:rsid w:val="00F6470F"/>
    <w:rsid w:val="00F64D54"/>
    <w:rsid w:val="00F656F4"/>
    <w:rsid w:val="00F65E00"/>
    <w:rsid w:val="00F66DF7"/>
    <w:rsid w:val="00F71412"/>
    <w:rsid w:val="00F73715"/>
    <w:rsid w:val="00F73D3F"/>
    <w:rsid w:val="00F75F94"/>
    <w:rsid w:val="00F77017"/>
    <w:rsid w:val="00F8346E"/>
    <w:rsid w:val="00F83505"/>
    <w:rsid w:val="00F85A98"/>
    <w:rsid w:val="00F85C52"/>
    <w:rsid w:val="00F87B18"/>
    <w:rsid w:val="00F903DE"/>
    <w:rsid w:val="00F91B71"/>
    <w:rsid w:val="00F922DA"/>
    <w:rsid w:val="00F961CB"/>
    <w:rsid w:val="00F971B2"/>
    <w:rsid w:val="00F974B2"/>
    <w:rsid w:val="00FA3CD8"/>
    <w:rsid w:val="00FA42D9"/>
    <w:rsid w:val="00FA48B7"/>
    <w:rsid w:val="00FB2759"/>
    <w:rsid w:val="00FB2871"/>
    <w:rsid w:val="00FB38FE"/>
    <w:rsid w:val="00FB4BF3"/>
    <w:rsid w:val="00FC08C2"/>
    <w:rsid w:val="00FC0F78"/>
    <w:rsid w:val="00FC2282"/>
    <w:rsid w:val="00FC274D"/>
    <w:rsid w:val="00FC3F73"/>
    <w:rsid w:val="00FC4DCD"/>
    <w:rsid w:val="00FC75B2"/>
    <w:rsid w:val="00FD0B5A"/>
    <w:rsid w:val="00FD117A"/>
    <w:rsid w:val="00FD5714"/>
    <w:rsid w:val="00FD7622"/>
    <w:rsid w:val="00FE02B8"/>
    <w:rsid w:val="00FE10F9"/>
    <w:rsid w:val="00FE3AAB"/>
    <w:rsid w:val="00FE43CB"/>
    <w:rsid w:val="00FE47FC"/>
    <w:rsid w:val="00FE4D6C"/>
    <w:rsid w:val="00FF05D7"/>
    <w:rsid w:val="00FF16FA"/>
    <w:rsid w:val="00FF1934"/>
    <w:rsid w:val="00FF1D1E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7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F64D54"/>
    <w:rPr>
      <w:b/>
      <w:bCs/>
    </w:rPr>
  </w:style>
  <w:style w:type="character" w:customStyle="1" w:styleId="2">
    <w:name w:val="未解析的提及2"/>
    <w:basedOn w:val="a0"/>
    <w:uiPriority w:val="99"/>
    <w:semiHidden/>
    <w:unhideWhenUsed/>
    <w:rsid w:val="00130DE2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nhideWhenUsed/>
    <w:qFormat/>
    <w:rsid w:val="000B5CEC"/>
    <w:pPr>
      <w:spacing w:after="120"/>
      <w:ind w:leftChars="200" w:left="420"/>
      <w:jc w:val="both"/>
    </w:pPr>
    <w:rPr>
      <w:rFonts w:ascii="Calibri" w:eastAsia="SimSun" w:hAnsi="Calibri"/>
      <w:sz w:val="21"/>
      <w:szCs w:val="16"/>
      <w:lang w:eastAsia="zh-CN"/>
    </w:rPr>
  </w:style>
  <w:style w:type="character" w:customStyle="1" w:styleId="30">
    <w:name w:val="本文縮排 3 字元"/>
    <w:basedOn w:val="a0"/>
    <w:link w:val="3"/>
    <w:semiHidden/>
    <w:rsid w:val="000B5CEC"/>
    <w:rPr>
      <w:rFonts w:ascii="Calibri" w:eastAsia="SimSun" w:hAnsi="Calibri"/>
      <w:kern w:val="2"/>
      <w:sz w:val="21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BE27-6788-4108-AEF7-D25C1C71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772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Eduardo</cp:lastModifiedBy>
  <cp:revision>33</cp:revision>
  <cp:lastPrinted>2025-03-27T09:15:00Z</cp:lastPrinted>
  <dcterms:created xsi:type="dcterms:W3CDTF">2025-03-25T04:53:00Z</dcterms:created>
  <dcterms:modified xsi:type="dcterms:W3CDTF">2025-03-31T08:03:00Z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</Properties>
</file>